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CA5ED" w14:textId="4CDFD9A7" w:rsidR="00ED540B" w:rsidRPr="009F43C5" w:rsidRDefault="00ED540B" w:rsidP="009F43C5">
      <w:pPr>
        <w:pStyle w:val="Header"/>
        <w:spacing w:after="0"/>
        <w:rPr>
          <w:b/>
          <w:sz w:val="24"/>
        </w:rPr>
      </w:pPr>
      <w:r w:rsidRPr="009F43C5">
        <w:rPr>
          <w:b/>
          <w:sz w:val="24"/>
        </w:rPr>
        <w:t>3GPP TSG RAN WG1 #85</w:t>
      </w:r>
      <w:r w:rsidRPr="009F43C5">
        <w:rPr>
          <w:b/>
          <w:sz w:val="24"/>
        </w:rPr>
        <w:tab/>
      </w:r>
      <w:r w:rsidRPr="009F43C5">
        <w:rPr>
          <w:b/>
          <w:sz w:val="24"/>
        </w:rPr>
        <w:tab/>
        <w:t>R1-16</w:t>
      </w:r>
      <w:r w:rsidR="000E15E1">
        <w:rPr>
          <w:b/>
          <w:sz w:val="24"/>
        </w:rPr>
        <w:t>4679</w:t>
      </w:r>
    </w:p>
    <w:p w14:paraId="69A71D8C" w14:textId="2F8D87AF" w:rsidR="00842220" w:rsidRPr="009F43C5" w:rsidRDefault="00ED540B" w:rsidP="009F43C5">
      <w:pPr>
        <w:pStyle w:val="Header"/>
        <w:rPr>
          <w:rFonts w:eastAsia="MS Mincho"/>
          <w:b/>
          <w:sz w:val="24"/>
          <w:lang w:eastAsia="ja-JP"/>
        </w:rPr>
      </w:pPr>
      <w:r w:rsidRPr="009F43C5">
        <w:rPr>
          <w:b/>
          <w:sz w:val="24"/>
        </w:rPr>
        <w:t>May 23</w:t>
      </w:r>
      <w:r w:rsidRPr="009F43C5">
        <w:rPr>
          <w:b/>
          <w:sz w:val="24"/>
          <w:vertAlign w:val="superscript"/>
        </w:rPr>
        <w:t>rd</w:t>
      </w:r>
      <w:r w:rsidRPr="009F43C5">
        <w:rPr>
          <w:b/>
          <w:sz w:val="24"/>
        </w:rPr>
        <w:t xml:space="preserve"> - 27</w:t>
      </w:r>
      <w:r w:rsidRPr="009F43C5">
        <w:rPr>
          <w:b/>
          <w:sz w:val="24"/>
          <w:vertAlign w:val="superscript"/>
        </w:rPr>
        <w:t>th</w:t>
      </w:r>
      <w:r w:rsidRPr="009F43C5">
        <w:rPr>
          <w:b/>
          <w:sz w:val="24"/>
        </w:rPr>
        <w:t>, 2016; Nanjing, China</w:t>
      </w:r>
    </w:p>
    <w:p w14:paraId="4B25669D" w14:textId="77777777" w:rsidR="00842220" w:rsidRPr="00ED540B" w:rsidRDefault="00842220" w:rsidP="009F43C5">
      <w:pPr>
        <w:pStyle w:val="FootnoteText"/>
        <w:pBdr>
          <w:bottom w:val="single" w:sz="6" w:space="1" w:color="auto"/>
        </w:pBdr>
      </w:pPr>
    </w:p>
    <w:p w14:paraId="05A6B550" w14:textId="764D90FE" w:rsidR="00ED540B" w:rsidRPr="009F43C5" w:rsidRDefault="00ED540B" w:rsidP="009F43C5">
      <w:pPr>
        <w:rPr>
          <w:rFonts w:ascii="Arial" w:hAnsi="Arial" w:cs="Arial"/>
          <w:sz w:val="22"/>
        </w:rPr>
      </w:pPr>
      <w:r w:rsidRPr="009F43C5">
        <w:rPr>
          <w:rFonts w:ascii="Arial" w:hAnsi="Arial" w:cs="Arial"/>
          <w:b/>
          <w:sz w:val="22"/>
        </w:rPr>
        <w:t>Agenda item:</w:t>
      </w:r>
      <w:bookmarkStart w:id="0" w:name="Source"/>
      <w:bookmarkEnd w:id="0"/>
      <w:r w:rsidRPr="009F43C5">
        <w:rPr>
          <w:rFonts w:ascii="Arial" w:hAnsi="Arial" w:cs="Arial"/>
          <w:sz w:val="22"/>
        </w:rPr>
        <w:tab/>
      </w:r>
      <w:r w:rsidR="004B32E5" w:rsidRPr="009F43C5">
        <w:rPr>
          <w:rFonts w:ascii="Arial" w:hAnsi="Arial" w:cs="Arial"/>
          <w:sz w:val="22"/>
        </w:rPr>
        <w:t>7.1.2</w:t>
      </w:r>
    </w:p>
    <w:p w14:paraId="67865F7B" w14:textId="0D57A47A" w:rsidR="00ED540B" w:rsidRPr="009F43C5" w:rsidRDefault="00ED540B" w:rsidP="009F43C5">
      <w:pPr>
        <w:rPr>
          <w:rFonts w:ascii="Arial" w:hAnsi="Arial" w:cs="Arial"/>
          <w:sz w:val="22"/>
          <w:lang w:eastAsia="zh-CN"/>
        </w:rPr>
      </w:pPr>
      <w:r w:rsidRPr="009F43C5">
        <w:rPr>
          <w:rFonts w:ascii="Arial" w:hAnsi="Arial" w:cs="Arial"/>
          <w:b/>
          <w:sz w:val="22"/>
        </w:rPr>
        <w:t xml:space="preserve">Source: </w:t>
      </w:r>
      <w:r w:rsidRPr="009F43C5">
        <w:rPr>
          <w:rFonts w:ascii="Arial" w:hAnsi="Arial" w:cs="Arial"/>
          <w:b/>
          <w:sz w:val="22"/>
        </w:rPr>
        <w:tab/>
      </w:r>
      <w:r w:rsidR="009F43C5" w:rsidRPr="009F43C5">
        <w:rPr>
          <w:rFonts w:ascii="Arial" w:hAnsi="Arial" w:cs="Arial"/>
          <w:b/>
          <w:sz w:val="22"/>
        </w:rPr>
        <w:tab/>
      </w:r>
      <w:r w:rsidRPr="009F43C5">
        <w:rPr>
          <w:rFonts w:ascii="Arial" w:hAnsi="Arial" w:cs="Arial"/>
          <w:sz w:val="22"/>
        </w:rPr>
        <w:t>Qualcomm Incorporated</w:t>
      </w:r>
    </w:p>
    <w:p w14:paraId="2909E2F8" w14:textId="30077E02" w:rsidR="00ED540B" w:rsidRPr="009F43C5" w:rsidRDefault="00ED540B" w:rsidP="009F43C5">
      <w:pPr>
        <w:rPr>
          <w:rFonts w:ascii="Arial" w:hAnsi="Arial" w:cs="Arial"/>
          <w:sz w:val="22"/>
          <w:szCs w:val="24"/>
        </w:rPr>
      </w:pPr>
      <w:r w:rsidRPr="009F43C5">
        <w:rPr>
          <w:rFonts w:ascii="Arial" w:hAnsi="Arial" w:cs="Arial"/>
          <w:b/>
          <w:sz w:val="22"/>
        </w:rPr>
        <w:t>Title:</w:t>
      </w:r>
      <w:r w:rsidRPr="009F43C5">
        <w:rPr>
          <w:rFonts w:ascii="Arial" w:hAnsi="Arial" w:cs="Arial"/>
          <w:sz w:val="22"/>
        </w:rPr>
        <w:t xml:space="preserve"> </w:t>
      </w:r>
      <w:r w:rsidRPr="009F43C5">
        <w:rPr>
          <w:rFonts w:ascii="Arial" w:hAnsi="Arial" w:cs="Arial"/>
          <w:sz w:val="22"/>
        </w:rPr>
        <w:tab/>
      </w:r>
      <w:r w:rsidR="009F43C5" w:rsidRPr="009F43C5">
        <w:rPr>
          <w:rFonts w:ascii="Arial" w:hAnsi="Arial" w:cs="Arial"/>
          <w:sz w:val="22"/>
        </w:rPr>
        <w:tab/>
      </w:r>
      <w:r w:rsidR="009F43C5" w:rsidRPr="009F43C5">
        <w:rPr>
          <w:rFonts w:ascii="Arial" w:hAnsi="Arial" w:cs="Arial"/>
          <w:sz w:val="22"/>
        </w:rPr>
        <w:tab/>
      </w:r>
      <w:r w:rsidR="004B32E5" w:rsidRPr="009F43C5">
        <w:rPr>
          <w:rFonts w:ascii="Arial" w:hAnsi="Arial" w:cs="Arial"/>
          <w:sz w:val="22"/>
        </w:rPr>
        <w:t>Highway and urban grid evaluation scenarios</w:t>
      </w:r>
    </w:p>
    <w:p w14:paraId="7B5500DB" w14:textId="3C5E6BBA" w:rsidR="00ED540B" w:rsidRDefault="00ED540B" w:rsidP="009F43C5">
      <w:pPr>
        <w:pBdr>
          <w:bottom w:val="single" w:sz="6" w:space="1" w:color="auto"/>
        </w:pBdr>
        <w:rPr>
          <w:rFonts w:ascii="Arial" w:hAnsi="Arial" w:cs="Arial"/>
          <w:sz w:val="22"/>
        </w:rPr>
      </w:pPr>
      <w:r w:rsidRPr="009F43C5">
        <w:rPr>
          <w:rFonts w:ascii="Arial" w:hAnsi="Arial" w:cs="Arial"/>
          <w:b/>
          <w:sz w:val="22"/>
        </w:rPr>
        <w:t>Document for:</w:t>
      </w:r>
      <w:r w:rsidRPr="009F43C5">
        <w:rPr>
          <w:rFonts w:ascii="Arial" w:hAnsi="Arial" w:cs="Arial"/>
          <w:sz w:val="22"/>
        </w:rPr>
        <w:tab/>
      </w:r>
      <w:bookmarkStart w:id="1" w:name="DocumentFor"/>
      <w:bookmarkEnd w:id="1"/>
      <w:r w:rsidRPr="009F43C5">
        <w:rPr>
          <w:rFonts w:ascii="Arial" w:hAnsi="Arial" w:cs="Arial"/>
          <w:sz w:val="22"/>
        </w:rPr>
        <w:t>Discussion and Decision</w:t>
      </w:r>
    </w:p>
    <w:p w14:paraId="33F87DFC" w14:textId="77777777" w:rsidR="008B1E15" w:rsidRPr="009F43C5" w:rsidRDefault="008B1E15" w:rsidP="009F43C5">
      <w:pPr>
        <w:pBdr>
          <w:bottom w:val="single" w:sz="6" w:space="1" w:color="auto"/>
        </w:pBdr>
        <w:rPr>
          <w:rFonts w:ascii="Arial" w:hAnsi="Arial" w:cs="Arial"/>
          <w:sz w:val="22"/>
        </w:rPr>
      </w:pPr>
    </w:p>
    <w:p w14:paraId="3138EAD4" w14:textId="46ABD191" w:rsidR="00ED540B" w:rsidRDefault="00ED540B" w:rsidP="009F43C5">
      <w:pPr>
        <w:pStyle w:val="Heading1"/>
        <w:numPr>
          <w:ilvl w:val="0"/>
          <w:numId w:val="19"/>
        </w:numPr>
      </w:pPr>
      <w:r w:rsidRPr="00ED540B">
        <w:tab/>
        <w:t>Introduction</w:t>
      </w:r>
    </w:p>
    <w:p w14:paraId="058CE5AD" w14:textId="74F0C0D2" w:rsidR="00AE7D1D" w:rsidRPr="009F43C5" w:rsidRDefault="00382D6B" w:rsidP="009F43C5">
      <w:r w:rsidRPr="009F43C5">
        <w:t>With regard to the Rel-14 RAN study and Technical Report on Scenarios and Requirements for Next Generation Access Technologies [1], t</w:t>
      </w:r>
      <w:r w:rsidR="00DB254F" w:rsidRPr="009F43C5">
        <w:t xml:space="preserve">his paper provides </w:t>
      </w:r>
      <w:r w:rsidR="00BA3195" w:rsidRPr="009F43C5">
        <w:t>some discussion and proposal on few open points related to attributes/parameters of the Highway and Urban grid scenarios</w:t>
      </w:r>
      <w:r w:rsidR="00F9777C" w:rsidRPr="009F43C5">
        <w:t xml:space="preserve">, </w:t>
      </w:r>
      <w:r w:rsidR="0014149B" w:rsidRPr="009F43C5">
        <w:t>relevant for</w:t>
      </w:r>
      <w:r w:rsidR="00F9777C" w:rsidRPr="009F43C5">
        <w:t xml:space="preserve"> </w:t>
      </w:r>
      <w:r w:rsidR="0014149B" w:rsidRPr="009F43C5">
        <w:t xml:space="preserve">NR </w:t>
      </w:r>
      <w:r w:rsidR="00F9777C" w:rsidRPr="009F43C5">
        <w:t>V2X evaluations</w:t>
      </w:r>
      <w:r w:rsidR="00BA3195" w:rsidRPr="009F43C5">
        <w:t>.</w:t>
      </w:r>
    </w:p>
    <w:p w14:paraId="65C4CF6E" w14:textId="1D5EBAFC" w:rsidR="00E9635D" w:rsidRDefault="00AA5165" w:rsidP="009F43C5">
      <w:pPr>
        <w:pStyle w:val="Heading1"/>
        <w:numPr>
          <w:ilvl w:val="0"/>
          <w:numId w:val="19"/>
        </w:numPr>
        <w:pBdr>
          <w:top w:val="single" w:sz="4" w:space="1" w:color="auto"/>
        </w:pBdr>
      </w:pPr>
      <w:r>
        <w:t>Discussion and Proposals</w:t>
      </w:r>
    </w:p>
    <w:p w14:paraId="1D88D588" w14:textId="42ADC7CA" w:rsidR="0014149B" w:rsidRPr="009F43C5" w:rsidRDefault="00F9777C" w:rsidP="009F43C5">
      <w:r w:rsidRPr="009F43C5">
        <w:t xml:space="preserve">There were some initial </w:t>
      </w:r>
      <w:r w:rsidR="00CD6D66" w:rsidRPr="009F43C5">
        <w:t>proposals</w:t>
      </w:r>
      <w:r w:rsidRPr="009F43C5">
        <w:t xml:space="preserve"> and discussions</w:t>
      </w:r>
      <w:r w:rsidR="00CD6D66" w:rsidRPr="009F43C5">
        <w:t xml:space="preserve"> </w:t>
      </w:r>
      <w:r w:rsidRPr="009F43C5">
        <w:t>at</w:t>
      </w:r>
      <w:r w:rsidR="00CD6D66" w:rsidRPr="009F43C5">
        <w:t xml:space="preserve"> the last RAN1 meeting </w:t>
      </w:r>
      <w:r w:rsidRPr="009F43C5">
        <w:t>(</w:t>
      </w:r>
      <w:r w:rsidR="00BF739C" w:rsidRPr="009F43C5">
        <w:t>[2]</w:t>
      </w:r>
      <w:r w:rsidRPr="009F43C5">
        <w:t>) on the Highway scenario, but no final agree</w:t>
      </w:r>
      <w:r w:rsidR="000E15E1">
        <w:t>m</w:t>
      </w:r>
      <w:r w:rsidRPr="009F43C5">
        <w:t xml:space="preserve">ent. </w:t>
      </w:r>
    </w:p>
    <w:p w14:paraId="51C559F3" w14:textId="1029A4D1" w:rsidR="00F9777C" w:rsidRPr="009F43C5" w:rsidRDefault="00F9777C" w:rsidP="009F43C5">
      <w:r w:rsidRPr="009F43C5">
        <w:t>The RAN TR</w:t>
      </w:r>
      <w:r w:rsidR="00BF739C" w:rsidRPr="009F43C5">
        <w:t xml:space="preserve"> (</w:t>
      </w:r>
      <w:r w:rsidRPr="009F43C5">
        <w:t xml:space="preserve">[1]) includes </w:t>
      </w:r>
      <w:r w:rsidR="0014149B" w:rsidRPr="009F43C5">
        <w:t>both Highway and</w:t>
      </w:r>
      <w:r w:rsidRPr="009F43C5">
        <w:t xml:space="preserve"> Urban Grid scenario</w:t>
      </w:r>
      <w:r w:rsidR="0014149B" w:rsidRPr="009F43C5">
        <w:t>s</w:t>
      </w:r>
      <w:r w:rsidRPr="009F43C5">
        <w:t>, with some attributes still FFS (</w:t>
      </w:r>
      <w:r w:rsidR="00BF739C" w:rsidRPr="009F43C5">
        <w:t>see Annex A for more details)</w:t>
      </w:r>
      <w:r w:rsidRPr="009F43C5">
        <w:t xml:space="preserve">. </w:t>
      </w:r>
      <w:r w:rsidR="0014149B" w:rsidRPr="009F43C5">
        <w:t>A RAN email discussion is ongoing, with a certain expectation from RAN1 to suggest a way forward on some of those TBD values.</w:t>
      </w:r>
    </w:p>
    <w:p w14:paraId="6EF6BDF7" w14:textId="346C7540" w:rsidR="00CD6D66" w:rsidRPr="009F43C5" w:rsidRDefault="00F9777C" w:rsidP="009F43C5">
      <w:r w:rsidRPr="009F43C5">
        <w:t xml:space="preserve">Taking the two </w:t>
      </w:r>
      <w:r w:rsidR="0014149B" w:rsidRPr="009F43C5">
        <w:t>references</w:t>
      </w:r>
      <w:r w:rsidRPr="009F43C5">
        <w:t xml:space="preserve"> above as baseline, the following table proposes a list of evaluation parameters for both Highway and Urban Grid scenarios</w:t>
      </w:r>
      <w:r w:rsidR="0014149B" w:rsidRPr="009F43C5">
        <w:t>, for RAN1 discussion</w:t>
      </w:r>
    </w:p>
    <w:p w14:paraId="318366B4" w14:textId="0B4C49EB" w:rsidR="00BF739C" w:rsidRPr="009F43C5" w:rsidRDefault="00BF739C" w:rsidP="009F43C5">
      <w:pPr>
        <w:rPr>
          <w:color w:val="FF0000"/>
        </w:rPr>
      </w:pPr>
    </w:p>
    <w:tbl>
      <w:tblPr>
        <w:tblW w:w="5000" w:type="pct"/>
        <w:tblLayout w:type="fixed"/>
        <w:tblLook w:val="04A0" w:firstRow="1" w:lastRow="0" w:firstColumn="1" w:lastColumn="0" w:noHBand="0" w:noVBand="1"/>
      </w:tblPr>
      <w:tblGrid>
        <w:gridCol w:w="1165"/>
        <w:gridCol w:w="2429"/>
        <w:gridCol w:w="2394"/>
        <w:gridCol w:w="3319"/>
      </w:tblGrid>
      <w:tr w:rsidR="009F43C5" w:rsidRPr="009F43C5" w14:paraId="5369C8A8" w14:textId="77777777" w:rsidTr="000E15E1">
        <w:trPr>
          <w:trHeight w:val="300"/>
        </w:trPr>
        <w:tc>
          <w:tcPr>
            <w:tcW w:w="626"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04D8CB3" w14:textId="77777777" w:rsidR="00CD6D66" w:rsidRPr="009F43C5" w:rsidRDefault="00CD6D66" w:rsidP="009F43C5">
            <w:pPr>
              <w:jc w:val="center"/>
              <w:rPr>
                <w:rFonts w:ascii="Arial" w:eastAsia="Arial Unicode MS" w:hAnsi="Arial" w:cs="Arial"/>
                <w:b/>
                <w:sz w:val="14"/>
              </w:rPr>
            </w:pPr>
            <w:r w:rsidRPr="009F43C5">
              <w:rPr>
                <w:rFonts w:ascii="Arial" w:eastAsia="Arial Unicode MS" w:hAnsi="Arial" w:cs="Arial"/>
                <w:b/>
                <w:sz w:val="14"/>
              </w:rPr>
              <w:t>Parameters</w:t>
            </w:r>
          </w:p>
        </w:tc>
        <w:tc>
          <w:tcPr>
            <w:tcW w:w="1305" w:type="pct"/>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5A1B7D40" w14:textId="77777777" w:rsidR="00CD6D66" w:rsidRPr="009F43C5" w:rsidRDefault="00CD6D66" w:rsidP="009F43C5">
            <w:pPr>
              <w:jc w:val="center"/>
              <w:rPr>
                <w:rFonts w:ascii="Arial" w:eastAsia="Arial Unicode MS" w:hAnsi="Arial" w:cs="Arial"/>
                <w:b/>
                <w:sz w:val="14"/>
              </w:rPr>
            </w:pPr>
            <w:r w:rsidRPr="009F43C5">
              <w:rPr>
                <w:rFonts w:ascii="Arial" w:eastAsia="Arial Unicode MS" w:hAnsi="Arial" w:cs="Arial"/>
                <w:b/>
                <w:sz w:val="14"/>
              </w:rPr>
              <w:t>Highway</w:t>
            </w:r>
          </w:p>
        </w:tc>
        <w:tc>
          <w:tcPr>
            <w:tcW w:w="1286" w:type="pct"/>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6BA0F25D" w14:textId="77777777" w:rsidR="00CD6D66" w:rsidRPr="009F43C5" w:rsidRDefault="00CD6D66" w:rsidP="009F43C5">
            <w:pPr>
              <w:jc w:val="center"/>
              <w:rPr>
                <w:rFonts w:ascii="Arial" w:eastAsia="Arial Unicode MS" w:hAnsi="Arial" w:cs="Arial"/>
                <w:b/>
                <w:sz w:val="14"/>
              </w:rPr>
            </w:pPr>
            <w:r w:rsidRPr="009F43C5">
              <w:rPr>
                <w:rFonts w:ascii="Arial" w:eastAsia="Arial Unicode MS" w:hAnsi="Arial" w:cs="Arial"/>
                <w:b/>
                <w:sz w:val="14"/>
              </w:rPr>
              <w:t>Urban Grid</w:t>
            </w:r>
          </w:p>
        </w:tc>
        <w:tc>
          <w:tcPr>
            <w:tcW w:w="1783" w:type="pct"/>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187ECC21" w14:textId="77777777" w:rsidR="00CD6D66" w:rsidRPr="009F43C5" w:rsidRDefault="00CD6D66" w:rsidP="009F43C5">
            <w:pPr>
              <w:jc w:val="center"/>
              <w:rPr>
                <w:rFonts w:ascii="Arial" w:eastAsia="Arial Unicode MS" w:hAnsi="Arial" w:cs="Arial"/>
                <w:b/>
                <w:sz w:val="14"/>
              </w:rPr>
            </w:pPr>
            <w:r w:rsidRPr="009F43C5">
              <w:rPr>
                <w:rFonts w:ascii="Arial" w:eastAsia="Arial Unicode MS" w:hAnsi="Arial" w:cs="Arial"/>
                <w:b/>
                <w:sz w:val="14"/>
              </w:rPr>
              <w:t>Notes</w:t>
            </w:r>
          </w:p>
        </w:tc>
      </w:tr>
      <w:tr w:rsidR="00190535" w:rsidRPr="009F43C5" w14:paraId="1C928B32" w14:textId="77777777" w:rsidTr="000E15E1">
        <w:trPr>
          <w:trHeight w:val="269"/>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1C43B77D" w14:textId="77777777" w:rsidR="00CD6D66" w:rsidRPr="009F43C5" w:rsidRDefault="00CD6D66" w:rsidP="009F43C5">
            <w:pPr>
              <w:jc w:val="left"/>
              <w:rPr>
                <w:rFonts w:ascii="Arial" w:eastAsia="Arial Unicode MS" w:hAnsi="Arial" w:cs="Arial"/>
                <w:b/>
                <w:sz w:val="14"/>
              </w:rPr>
            </w:pPr>
            <w:r w:rsidRPr="009F43C5">
              <w:rPr>
                <w:rFonts w:ascii="Arial" w:eastAsia="Arial Unicode MS" w:hAnsi="Arial" w:cs="Arial"/>
                <w:b/>
                <w:sz w:val="14"/>
              </w:rPr>
              <w:t>Layout</w:t>
            </w:r>
          </w:p>
        </w:tc>
        <w:tc>
          <w:tcPr>
            <w:tcW w:w="1305" w:type="pct"/>
            <w:tcBorders>
              <w:top w:val="nil"/>
              <w:left w:val="nil"/>
              <w:bottom w:val="single" w:sz="4" w:space="0" w:color="auto"/>
              <w:right w:val="single" w:sz="4" w:space="0" w:color="auto"/>
            </w:tcBorders>
            <w:shd w:val="clear" w:color="auto" w:fill="auto"/>
            <w:vAlign w:val="center"/>
            <w:hideMark/>
          </w:tcPr>
          <w:p w14:paraId="6CE303CF" w14:textId="77777777" w:rsidR="00CD6D66" w:rsidRPr="009F43C5" w:rsidRDefault="00CD6D66" w:rsidP="009F43C5">
            <w:pPr>
              <w:jc w:val="left"/>
              <w:rPr>
                <w:rFonts w:ascii="Arial" w:eastAsia="Arial Unicode MS" w:hAnsi="Arial" w:cs="Arial"/>
                <w:sz w:val="14"/>
              </w:rPr>
            </w:pPr>
            <w:r w:rsidRPr="009F43C5">
              <w:rPr>
                <w:rFonts w:ascii="Arial" w:eastAsia="Arial Unicode MS" w:hAnsi="Arial" w:cs="Arial"/>
                <w:sz w:val="14"/>
              </w:rPr>
              <w:t>Option 1: Macro only</w:t>
            </w:r>
            <w:r w:rsidRPr="009F43C5">
              <w:rPr>
                <w:rFonts w:ascii="Arial" w:eastAsia="Arial Unicode MS" w:hAnsi="Arial" w:cs="Arial"/>
                <w:sz w:val="14"/>
              </w:rPr>
              <w:br/>
              <w:t xml:space="preserve">Option 2: Macro + RSUs </w:t>
            </w:r>
          </w:p>
        </w:tc>
        <w:tc>
          <w:tcPr>
            <w:tcW w:w="1286" w:type="pct"/>
            <w:tcBorders>
              <w:top w:val="nil"/>
              <w:left w:val="nil"/>
              <w:bottom w:val="single" w:sz="4" w:space="0" w:color="auto"/>
              <w:right w:val="single" w:sz="4" w:space="0" w:color="auto"/>
            </w:tcBorders>
            <w:shd w:val="clear" w:color="auto" w:fill="auto"/>
            <w:noWrap/>
            <w:vAlign w:val="center"/>
            <w:hideMark/>
          </w:tcPr>
          <w:p w14:paraId="5C160E63" w14:textId="1E0C2190" w:rsidR="00CD6D66" w:rsidRPr="009F43C5" w:rsidRDefault="009032BF" w:rsidP="009F43C5">
            <w:pPr>
              <w:jc w:val="left"/>
              <w:rPr>
                <w:rFonts w:ascii="Arial" w:eastAsia="Times New Roman" w:hAnsi="Arial" w:cs="Arial"/>
                <w:sz w:val="14"/>
              </w:rPr>
            </w:pPr>
            <w:r w:rsidRPr="009F43C5">
              <w:rPr>
                <w:rFonts w:ascii="Arial" w:eastAsia="Arial Unicode MS" w:hAnsi="Arial" w:cs="Arial"/>
                <w:sz w:val="14"/>
              </w:rPr>
              <w:t>Option 1: Macro only</w:t>
            </w:r>
            <w:r w:rsidRPr="009F43C5">
              <w:rPr>
                <w:rFonts w:ascii="Arial" w:eastAsia="Arial Unicode MS" w:hAnsi="Arial" w:cs="Arial"/>
                <w:sz w:val="14"/>
              </w:rPr>
              <w:br/>
              <w:t>Option 2: Macro + RSUs</w:t>
            </w:r>
          </w:p>
        </w:tc>
        <w:tc>
          <w:tcPr>
            <w:tcW w:w="1783" w:type="pct"/>
            <w:tcBorders>
              <w:top w:val="nil"/>
              <w:left w:val="nil"/>
              <w:bottom w:val="single" w:sz="4" w:space="0" w:color="auto"/>
              <w:right w:val="single" w:sz="4" w:space="0" w:color="auto"/>
            </w:tcBorders>
            <w:shd w:val="clear" w:color="auto" w:fill="auto"/>
            <w:noWrap/>
            <w:vAlign w:val="center"/>
            <w:hideMark/>
          </w:tcPr>
          <w:p w14:paraId="5532E546" w14:textId="77777777" w:rsidR="00CD6D66" w:rsidRPr="009F43C5" w:rsidRDefault="00CD6D66" w:rsidP="009F43C5">
            <w:pPr>
              <w:jc w:val="left"/>
              <w:rPr>
                <w:rFonts w:ascii="Arial" w:eastAsia="Times New Roman" w:hAnsi="Arial" w:cs="Arial"/>
                <w:sz w:val="14"/>
              </w:rPr>
            </w:pPr>
            <w:r w:rsidRPr="009F43C5">
              <w:rPr>
                <w:rFonts w:ascii="Arial" w:eastAsia="Times New Roman" w:hAnsi="Arial" w:cs="Arial"/>
                <w:sz w:val="14"/>
              </w:rPr>
              <w:t> </w:t>
            </w:r>
          </w:p>
        </w:tc>
      </w:tr>
      <w:tr w:rsidR="00190535" w:rsidRPr="009F43C5" w14:paraId="1890FA63" w14:textId="77777777" w:rsidTr="000E15E1">
        <w:trPr>
          <w:trHeight w:val="60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3CF2ABB2" w14:textId="77777777" w:rsidR="00CD6D66" w:rsidRPr="009F43C5" w:rsidRDefault="00CD6D66" w:rsidP="009F43C5">
            <w:pPr>
              <w:jc w:val="left"/>
              <w:rPr>
                <w:rFonts w:ascii="Arial" w:eastAsia="Arial Unicode MS" w:hAnsi="Arial" w:cs="Arial"/>
                <w:b/>
                <w:sz w:val="14"/>
              </w:rPr>
            </w:pPr>
            <w:r w:rsidRPr="009F43C5">
              <w:rPr>
                <w:rFonts w:ascii="Arial" w:eastAsia="Arial Unicode MS" w:hAnsi="Arial" w:cs="Arial"/>
                <w:b/>
                <w:sz w:val="14"/>
              </w:rPr>
              <w:t xml:space="preserve">Inter-BS distance </w:t>
            </w:r>
          </w:p>
        </w:tc>
        <w:tc>
          <w:tcPr>
            <w:tcW w:w="1305" w:type="pct"/>
            <w:tcBorders>
              <w:top w:val="nil"/>
              <w:left w:val="nil"/>
              <w:bottom w:val="single" w:sz="4" w:space="0" w:color="auto"/>
              <w:right w:val="single" w:sz="4" w:space="0" w:color="auto"/>
            </w:tcBorders>
            <w:shd w:val="clear" w:color="auto" w:fill="auto"/>
            <w:vAlign w:val="center"/>
            <w:hideMark/>
          </w:tcPr>
          <w:p w14:paraId="44B19DC9" w14:textId="77777777" w:rsidR="00CD6D66" w:rsidRPr="009F43C5" w:rsidRDefault="00CD6D66" w:rsidP="009F43C5">
            <w:pPr>
              <w:jc w:val="left"/>
              <w:rPr>
                <w:rFonts w:ascii="Arial" w:eastAsia="Arial Unicode MS" w:hAnsi="Arial" w:cs="Arial"/>
                <w:sz w:val="14"/>
              </w:rPr>
            </w:pPr>
            <w:r w:rsidRPr="009F43C5">
              <w:rPr>
                <w:rFonts w:ascii="Arial" w:eastAsia="Arial Unicode MS" w:hAnsi="Arial" w:cs="Arial"/>
                <w:sz w:val="14"/>
              </w:rPr>
              <w:t xml:space="preserve">Macro cell: ISD = 500m </w:t>
            </w:r>
            <w:r w:rsidRPr="009F43C5">
              <w:rPr>
                <w:rFonts w:ascii="Arial" w:eastAsia="Arial Unicode MS" w:hAnsi="Arial" w:cs="Arial"/>
                <w:sz w:val="14"/>
              </w:rPr>
              <w:br/>
              <w:t>Inter-RSU distance = [100m] NOTE5</w:t>
            </w:r>
          </w:p>
        </w:tc>
        <w:tc>
          <w:tcPr>
            <w:tcW w:w="1286" w:type="pct"/>
            <w:tcBorders>
              <w:top w:val="nil"/>
              <w:left w:val="nil"/>
              <w:bottom w:val="single" w:sz="4" w:space="0" w:color="auto"/>
              <w:right w:val="single" w:sz="4" w:space="0" w:color="auto"/>
            </w:tcBorders>
            <w:shd w:val="clear" w:color="auto" w:fill="auto"/>
            <w:noWrap/>
            <w:vAlign w:val="center"/>
            <w:hideMark/>
          </w:tcPr>
          <w:p w14:paraId="326E055B" w14:textId="6EFE8596" w:rsidR="009032BF" w:rsidRPr="009032BF" w:rsidRDefault="009032BF" w:rsidP="009032BF">
            <w:pPr>
              <w:jc w:val="left"/>
              <w:rPr>
                <w:rFonts w:ascii="Arial" w:eastAsia="Times New Roman" w:hAnsi="Arial" w:cs="Arial"/>
                <w:sz w:val="14"/>
              </w:rPr>
            </w:pPr>
            <w:r w:rsidRPr="009032BF">
              <w:rPr>
                <w:rFonts w:ascii="Arial" w:eastAsia="Times New Roman" w:hAnsi="Arial" w:cs="Arial"/>
                <w:sz w:val="14"/>
              </w:rPr>
              <w:t xml:space="preserve">Macro cell: ISD = 500m </w:t>
            </w:r>
          </w:p>
          <w:p w14:paraId="6CFF04DA" w14:textId="30A09943" w:rsidR="00CD6D66" w:rsidRPr="009F43C5" w:rsidRDefault="009032BF" w:rsidP="009032BF">
            <w:pPr>
              <w:jc w:val="left"/>
              <w:rPr>
                <w:rFonts w:ascii="Arial" w:eastAsia="Times New Roman" w:hAnsi="Arial" w:cs="Arial"/>
                <w:sz w:val="14"/>
              </w:rPr>
            </w:pPr>
            <w:r w:rsidRPr="009032BF">
              <w:rPr>
                <w:rFonts w:ascii="Arial" w:eastAsia="Times New Roman" w:hAnsi="Arial" w:cs="Arial"/>
                <w:sz w:val="14"/>
              </w:rPr>
              <w:t xml:space="preserve">RSU at each intersection </w:t>
            </w:r>
            <w:r>
              <w:rPr>
                <w:rFonts w:ascii="Arial" w:eastAsia="Times New Roman" w:hAnsi="Arial" w:cs="Arial"/>
                <w:sz w:val="14"/>
              </w:rPr>
              <w:t>(</w:t>
            </w:r>
            <w:r w:rsidRPr="009032BF">
              <w:rPr>
                <w:rFonts w:ascii="Arial" w:eastAsia="Times New Roman" w:hAnsi="Arial" w:cs="Arial"/>
                <w:sz w:val="14"/>
              </w:rPr>
              <w:t>Option 2</w:t>
            </w:r>
            <w:r>
              <w:rPr>
                <w:rFonts w:ascii="Arial" w:eastAsia="Times New Roman" w:hAnsi="Arial" w:cs="Arial"/>
                <w:sz w:val="14"/>
              </w:rPr>
              <w:t>)</w:t>
            </w:r>
          </w:p>
        </w:tc>
        <w:tc>
          <w:tcPr>
            <w:tcW w:w="1783" w:type="pct"/>
            <w:tcBorders>
              <w:top w:val="nil"/>
              <w:left w:val="nil"/>
              <w:bottom w:val="single" w:sz="4" w:space="0" w:color="auto"/>
              <w:right w:val="single" w:sz="4" w:space="0" w:color="auto"/>
            </w:tcBorders>
            <w:shd w:val="clear" w:color="auto" w:fill="auto"/>
            <w:noWrap/>
            <w:vAlign w:val="center"/>
            <w:hideMark/>
          </w:tcPr>
          <w:p w14:paraId="0E6A216D" w14:textId="77777777" w:rsidR="00CD6D66" w:rsidRPr="009F43C5" w:rsidRDefault="00CD6D66" w:rsidP="009F43C5">
            <w:pPr>
              <w:jc w:val="left"/>
              <w:rPr>
                <w:rFonts w:ascii="Arial" w:eastAsia="Times New Roman" w:hAnsi="Arial" w:cs="Arial"/>
                <w:sz w:val="14"/>
              </w:rPr>
            </w:pPr>
            <w:r w:rsidRPr="009F43C5">
              <w:rPr>
                <w:rFonts w:ascii="Arial" w:eastAsia="Times New Roman" w:hAnsi="Arial" w:cs="Arial"/>
                <w:sz w:val="14"/>
              </w:rPr>
              <w:t> </w:t>
            </w:r>
          </w:p>
        </w:tc>
      </w:tr>
      <w:tr w:rsidR="009032BF" w:rsidRPr="009F43C5" w14:paraId="71ADC330" w14:textId="77777777" w:rsidTr="000E15E1">
        <w:trPr>
          <w:trHeight w:val="143"/>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0CE26CC1" w14:textId="77777777" w:rsidR="009032BF" w:rsidRPr="009F43C5" w:rsidRDefault="009032BF" w:rsidP="009032BF">
            <w:pPr>
              <w:jc w:val="left"/>
              <w:rPr>
                <w:rFonts w:ascii="Arial" w:eastAsia="Arial Unicode MS" w:hAnsi="Arial" w:cs="Arial"/>
                <w:b/>
                <w:sz w:val="14"/>
              </w:rPr>
            </w:pPr>
            <w:r w:rsidRPr="009F43C5">
              <w:rPr>
                <w:rFonts w:ascii="Arial" w:eastAsia="Arial Unicode MS" w:hAnsi="Arial" w:cs="Arial"/>
                <w:b/>
                <w:sz w:val="14"/>
              </w:rPr>
              <w:t xml:space="preserve">Carrier frequency </w:t>
            </w:r>
          </w:p>
        </w:tc>
        <w:tc>
          <w:tcPr>
            <w:tcW w:w="1305" w:type="pct"/>
            <w:tcBorders>
              <w:top w:val="nil"/>
              <w:left w:val="nil"/>
              <w:bottom w:val="single" w:sz="4" w:space="0" w:color="auto"/>
              <w:right w:val="single" w:sz="4" w:space="0" w:color="auto"/>
            </w:tcBorders>
            <w:shd w:val="clear" w:color="auto" w:fill="auto"/>
            <w:vAlign w:val="center"/>
            <w:hideMark/>
          </w:tcPr>
          <w:p w14:paraId="6572D1D9" w14:textId="77777777" w:rsidR="009032BF" w:rsidRPr="009F43C5" w:rsidRDefault="009032BF" w:rsidP="009032BF">
            <w:pPr>
              <w:jc w:val="left"/>
              <w:rPr>
                <w:rFonts w:ascii="Arial" w:eastAsia="Arial Unicode MS" w:hAnsi="Arial" w:cs="Arial"/>
                <w:sz w:val="14"/>
              </w:rPr>
            </w:pPr>
            <w:r w:rsidRPr="009F43C5">
              <w:rPr>
                <w:rFonts w:ascii="Arial" w:eastAsia="Arial Unicode MS" w:hAnsi="Arial" w:cs="Arial"/>
                <w:sz w:val="14"/>
              </w:rPr>
              <w:t>Macro 6 GHz</w:t>
            </w:r>
            <w:r w:rsidRPr="009F43C5">
              <w:rPr>
                <w:rFonts w:ascii="Arial" w:eastAsia="Arial Unicode MS" w:hAnsi="Arial" w:cs="Arial"/>
                <w:sz w:val="14"/>
              </w:rPr>
              <w:br/>
              <w:t>RSU: 6 GHz</w:t>
            </w:r>
          </w:p>
        </w:tc>
        <w:tc>
          <w:tcPr>
            <w:tcW w:w="1286" w:type="pct"/>
            <w:tcBorders>
              <w:top w:val="nil"/>
              <w:left w:val="nil"/>
              <w:bottom w:val="single" w:sz="4" w:space="0" w:color="auto"/>
              <w:right w:val="single" w:sz="4" w:space="0" w:color="auto"/>
            </w:tcBorders>
            <w:shd w:val="clear" w:color="auto" w:fill="auto"/>
            <w:noWrap/>
            <w:vAlign w:val="center"/>
            <w:hideMark/>
          </w:tcPr>
          <w:p w14:paraId="00E95258" w14:textId="4ED05955" w:rsidR="009032BF" w:rsidRPr="009F43C5" w:rsidRDefault="009032BF" w:rsidP="009032BF">
            <w:pPr>
              <w:jc w:val="left"/>
              <w:rPr>
                <w:rFonts w:ascii="Arial" w:eastAsia="Times New Roman" w:hAnsi="Arial" w:cs="Arial"/>
                <w:sz w:val="14"/>
              </w:rPr>
            </w:pPr>
            <w:r w:rsidRPr="009F43C5">
              <w:rPr>
                <w:rFonts w:ascii="Arial" w:eastAsia="Arial Unicode MS" w:hAnsi="Arial" w:cs="Arial"/>
                <w:sz w:val="14"/>
              </w:rPr>
              <w:t>Macro 6 GHz</w:t>
            </w:r>
            <w:r w:rsidRPr="009F43C5">
              <w:rPr>
                <w:rFonts w:ascii="Arial" w:eastAsia="Arial Unicode MS" w:hAnsi="Arial" w:cs="Arial"/>
                <w:sz w:val="14"/>
              </w:rPr>
              <w:br/>
              <w:t>RSU: 6 GHz</w:t>
            </w:r>
          </w:p>
        </w:tc>
        <w:tc>
          <w:tcPr>
            <w:tcW w:w="1783" w:type="pct"/>
            <w:tcBorders>
              <w:top w:val="nil"/>
              <w:left w:val="nil"/>
              <w:bottom w:val="single" w:sz="4" w:space="0" w:color="auto"/>
              <w:right w:val="single" w:sz="4" w:space="0" w:color="auto"/>
            </w:tcBorders>
            <w:shd w:val="clear" w:color="auto" w:fill="auto"/>
            <w:noWrap/>
            <w:vAlign w:val="center"/>
            <w:hideMark/>
          </w:tcPr>
          <w:p w14:paraId="1208ABA6" w14:textId="77777777" w:rsidR="009032BF" w:rsidRPr="009F43C5" w:rsidRDefault="009032BF" w:rsidP="009032BF">
            <w:pPr>
              <w:jc w:val="left"/>
              <w:rPr>
                <w:rFonts w:ascii="Arial" w:eastAsia="Times New Roman" w:hAnsi="Arial" w:cs="Arial"/>
                <w:sz w:val="14"/>
              </w:rPr>
            </w:pPr>
            <w:r w:rsidRPr="009F43C5">
              <w:rPr>
                <w:rFonts w:ascii="Arial" w:eastAsia="Times New Roman" w:hAnsi="Arial" w:cs="Arial"/>
                <w:sz w:val="14"/>
              </w:rPr>
              <w:t> </w:t>
            </w:r>
          </w:p>
        </w:tc>
      </w:tr>
      <w:tr w:rsidR="009032BF" w:rsidRPr="009F43C5" w14:paraId="24443031" w14:textId="77777777" w:rsidTr="000E15E1">
        <w:trPr>
          <w:trHeight w:val="17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32260382" w14:textId="77777777" w:rsidR="009032BF" w:rsidRPr="009F43C5" w:rsidRDefault="009032BF" w:rsidP="009032BF">
            <w:pPr>
              <w:jc w:val="left"/>
              <w:rPr>
                <w:rFonts w:ascii="Arial" w:eastAsia="Arial Unicode MS" w:hAnsi="Arial" w:cs="Arial"/>
                <w:b/>
                <w:sz w:val="14"/>
              </w:rPr>
            </w:pPr>
            <w:r w:rsidRPr="009F43C5">
              <w:rPr>
                <w:rFonts w:ascii="Arial" w:eastAsia="Arial Unicode MS" w:hAnsi="Arial" w:cs="Arial"/>
                <w:b/>
                <w:sz w:val="14"/>
              </w:rPr>
              <w:t>Aggregated system bandwidth</w:t>
            </w:r>
          </w:p>
        </w:tc>
        <w:tc>
          <w:tcPr>
            <w:tcW w:w="1305" w:type="pct"/>
            <w:tcBorders>
              <w:top w:val="nil"/>
              <w:left w:val="nil"/>
              <w:bottom w:val="single" w:sz="4" w:space="0" w:color="auto"/>
              <w:right w:val="single" w:sz="4" w:space="0" w:color="auto"/>
            </w:tcBorders>
            <w:shd w:val="clear" w:color="auto" w:fill="auto"/>
            <w:vAlign w:val="center"/>
            <w:hideMark/>
          </w:tcPr>
          <w:p w14:paraId="77616638" w14:textId="5098E252" w:rsidR="009032BF" w:rsidRPr="009F43C5" w:rsidRDefault="009032BF" w:rsidP="009032BF">
            <w:pPr>
              <w:jc w:val="left"/>
              <w:rPr>
                <w:rFonts w:ascii="Arial" w:eastAsia="Arial Unicode MS" w:hAnsi="Arial" w:cs="Arial"/>
                <w:color w:val="FF0000"/>
                <w:sz w:val="14"/>
              </w:rPr>
            </w:pPr>
            <w:r w:rsidRPr="009F43C5">
              <w:rPr>
                <w:rFonts w:ascii="Arial" w:eastAsia="Arial Unicode MS" w:hAnsi="Arial" w:cs="Arial"/>
                <w:color w:val="FF0000"/>
                <w:sz w:val="14"/>
              </w:rPr>
              <w:t xml:space="preserve">Up to 100MHz (DL+UL) </w:t>
            </w:r>
          </w:p>
        </w:tc>
        <w:tc>
          <w:tcPr>
            <w:tcW w:w="1286" w:type="pct"/>
            <w:tcBorders>
              <w:top w:val="nil"/>
              <w:left w:val="nil"/>
              <w:bottom w:val="single" w:sz="4" w:space="0" w:color="auto"/>
              <w:right w:val="single" w:sz="4" w:space="0" w:color="auto"/>
            </w:tcBorders>
            <w:shd w:val="clear" w:color="auto" w:fill="auto"/>
            <w:noWrap/>
            <w:vAlign w:val="center"/>
            <w:hideMark/>
          </w:tcPr>
          <w:p w14:paraId="6E9B63EF" w14:textId="742D89DC" w:rsidR="009032BF" w:rsidRPr="009F43C5" w:rsidRDefault="009032BF" w:rsidP="009032BF">
            <w:pPr>
              <w:jc w:val="left"/>
              <w:rPr>
                <w:rFonts w:ascii="Arial" w:eastAsia="Times New Roman" w:hAnsi="Arial" w:cs="Arial"/>
                <w:sz w:val="14"/>
              </w:rPr>
            </w:pPr>
            <w:r w:rsidRPr="009F43C5">
              <w:rPr>
                <w:rFonts w:ascii="Arial" w:eastAsia="Arial Unicode MS" w:hAnsi="Arial" w:cs="Arial"/>
                <w:color w:val="FF0000"/>
                <w:sz w:val="14"/>
              </w:rPr>
              <w:t xml:space="preserve">Up to 100MHz (DL+UL) </w:t>
            </w:r>
          </w:p>
        </w:tc>
        <w:tc>
          <w:tcPr>
            <w:tcW w:w="1783" w:type="pct"/>
            <w:tcBorders>
              <w:top w:val="nil"/>
              <w:left w:val="nil"/>
              <w:bottom w:val="single" w:sz="4" w:space="0" w:color="auto"/>
              <w:right w:val="single" w:sz="4" w:space="0" w:color="auto"/>
            </w:tcBorders>
            <w:shd w:val="clear" w:color="auto" w:fill="auto"/>
            <w:noWrap/>
            <w:vAlign w:val="center"/>
            <w:hideMark/>
          </w:tcPr>
          <w:p w14:paraId="3776C8E2" w14:textId="4B2A1F03" w:rsidR="009032BF" w:rsidRDefault="009032BF" w:rsidP="009032BF">
            <w:pPr>
              <w:jc w:val="left"/>
              <w:rPr>
                <w:rFonts w:ascii="Arial" w:eastAsia="Times New Roman" w:hAnsi="Arial" w:cs="Arial"/>
                <w:sz w:val="14"/>
              </w:rPr>
            </w:pPr>
            <w:r>
              <w:rPr>
                <w:rFonts w:ascii="Arial" w:eastAsia="Times New Roman" w:hAnsi="Arial" w:cs="Arial"/>
                <w:sz w:val="14"/>
              </w:rPr>
              <w:t>Given the higher traffic (from 10 to 50 msg per sec), compared to LTE, it seems necessary to consder larger BWs (e.g. 5x larger)</w:t>
            </w:r>
          </w:p>
          <w:p w14:paraId="5A55AFC0" w14:textId="5CFC53E6" w:rsidR="009032BF" w:rsidRPr="009F43C5" w:rsidRDefault="009032BF" w:rsidP="009032BF">
            <w:pPr>
              <w:jc w:val="left"/>
              <w:rPr>
                <w:rFonts w:ascii="Arial" w:eastAsia="Times New Roman" w:hAnsi="Arial" w:cs="Arial"/>
                <w:sz w:val="14"/>
              </w:rPr>
            </w:pPr>
            <w:r w:rsidRPr="009F43C5">
              <w:rPr>
                <w:rFonts w:ascii="Arial" w:eastAsia="Times New Roman" w:hAnsi="Arial" w:cs="Arial"/>
                <w:sz w:val="14"/>
              </w:rPr>
              <w:t>80MHz may be considered (e.g. similar to 802.11)</w:t>
            </w:r>
          </w:p>
        </w:tc>
      </w:tr>
      <w:tr w:rsidR="009032BF" w:rsidRPr="009F43C5" w14:paraId="327F51CB" w14:textId="77777777" w:rsidTr="000E15E1">
        <w:trPr>
          <w:trHeight w:val="30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66F9A0AA" w14:textId="77777777" w:rsidR="009032BF" w:rsidRPr="009F43C5" w:rsidRDefault="009032BF" w:rsidP="009032BF">
            <w:pPr>
              <w:jc w:val="left"/>
              <w:rPr>
                <w:rFonts w:ascii="Arial" w:eastAsia="Arial Unicode MS" w:hAnsi="Arial" w:cs="Arial"/>
                <w:b/>
                <w:sz w:val="14"/>
              </w:rPr>
            </w:pPr>
            <w:r w:rsidRPr="009F43C5">
              <w:rPr>
                <w:rFonts w:ascii="Arial" w:eastAsia="Arial Unicode MS" w:hAnsi="Arial" w:cs="Arial"/>
                <w:b/>
                <w:sz w:val="14"/>
              </w:rPr>
              <w:t>Simulation bandwidth</w:t>
            </w:r>
          </w:p>
        </w:tc>
        <w:tc>
          <w:tcPr>
            <w:tcW w:w="1305" w:type="pct"/>
            <w:tcBorders>
              <w:top w:val="nil"/>
              <w:left w:val="nil"/>
              <w:bottom w:val="single" w:sz="4" w:space="0" w:color="auto"/>
              <w:right w:val="single" w:sz="4" w:space="0" w:color="auto"/>
            </w:tcBorders>
            <w:shd w:val="clear" w:color="auto" w:fill="auto"/>
            <w:vAlign w:val="center"/>
            <w:hideMark/>
          </w:tcPr>
          <w:p w14:paraId="119583EF" w14:textId="7868C8C8" w:rsidR="009032BF" w:rsidRPr="009F43C5" w:rsidRDefault="000E15E1" w:rsidP="009032BF">
            <w:pPr>
              <w:jc w:val="left"/>
              <w:rPr>
                <w:rFonts w:ascii="Arial" w:eastAsia="Times New Roman" w:hAnsi="Arial" w:cs="Arial"/>
                <w:color w:val="FF0000"/>
                <w:sz w:val="14"/>
              </w:rPr>
            </w:pPr>
            <w:r>
              <w:rPr>
                <w:rFonts w:ascii="Arial" w:eastAsia="Times New Roman" w:hAnsi="Arial" w:cs="Arial"/>
                <w:color w:val="FF0000"/>
                <w:sz w:val="14"/>
              </w:rPr>
              <w:t>20 MHz</w:t>
            </w:r>
          </w:p>
        </w:tc>
        <w:tc>
          <w:tcPr>
            <w:tcW w:w="1286" w:type="pct"/>
            <w:tcBorders>
              <w:top w:val="nil"/>
              <w:left w:val="nil"/>
              <w:bottom w:val="single" w:sz="4" w:space="0" w:color="auto"/>
              <w:right w:val="single" w:sz="4" w:space="0" w:color="auto"/>
            </w:tcBorders>
            <w:shd w:val="clear" w:color="auto" w:fill="auto"/>
            <w:noWrap/>
            <w:vAlign w:val="center"/>
            <w:hideMark/>
          </w:tcPr>
          <w:p w14:paraId="2FF32A10" w14:textId="7EDEF3F2" w:rsidR="009032BF" w:rsidRPr="009F43C5" w:rsidRDefault="000E15E1" w:rsidP="009032BF">
            <w:pPr>
              <w:jc w:val="left"/>
              <w:rPr>
                <w:rFonts w:ascii="Arial" w:eastAsia="Times New Roman" w:hAnsi="Arial" w:cs="Arial"/>
                <w:sz w:val="14"/>
              </w:rPr>
            </w:pPr>
            <w:r>
              <w:rPr>
                <w:rFonts w:ascii="Arial" w:eastAsia="Times New Roman" w:hAnsi="Arial" w:cs="Arial"/>
                <w:color w:val="FF0000"/>
                <w:sz w:val="14"/>
              </w:rPr>
              <w:t>20 MHz</w:t>
            </w:r>
          </w:p>
        </w:tc>
        <w:tc>
          <w:tcPr>
            <w:tcW w:w="1783" w:type="pct"/>
            <w:tcBorders>
              <w:top w:val="nil"/>
              <w:left w:val="nil"/>
              <w:bottom w:val="single" w:sz="4" w:space="0" w:color="auto"/>
              <w:right w:val="single" w:sz="4" w:space="0" w:color="auto"/>
            </w:tcBorders>
            <w:shd w:val="clear" w:color="auto" w:fill="auto"/>
            <w:noWrap/>
            <w:vAlign w:val="center"/>
            <w:hideMark/>
          </w:tcPr>
          <w:p w14:paraId="1EA1712B" w14:textId="77777777" w:rsidR="009032BF" w:rsidRPr="009F43C5" w:rsidRDefault="009032BF" w:rsidP="009032BF">
            <w:pPr>
              <w:jc w:val="left"/>
              <w:rPr>
                <w:rFonts w:ascii="Arial" w:eastAsia="Times New Roman" w:hAnsi="Arial" w:cs="Arial"/>
                <w:sz w:val="14"/>
              </w:rPr>
            </w:pPr>
            <w:r w:rsidRPr="009F43C5">
              <w:rPr>
                <w:rFonts w:ascii="Arial" w:eastAsia="Times New Roman" w:hAnsi="Arial" w:cs="Arial"/>
                <w:sz w:val="14"/>
              </w:rPr>
              <w:t> </w:t>
            </w:r>
          </w:p>
        </w:tc>
      </w:tr>
      <w:tr w:rsidR="009032BF" w:rsidRPr="009F43C5" w14:paraId="0CE11F73" w14:textId="77777777" w:rsidTr="000E15E1">
        <w:trPr>
          <w:trHeight w:val="51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5971A40C" w14:textId="77777777" w:rsidR="009032BF" w:rsidRPr="009F43C5" w:rsidRDefault="009032BF" w:rsidP="009032BF">
            <w:pPr>
              <w:jc w:val="left"/>
              <w:rPr>
                <w:rFonts w:ascii="Arial" w:eastAsia="Arial Unicode MS" w:hAnsi="Arial" w:cs="Arial"/>
                <w:b/>
                <w:sz w:val="14"/>
              </w:rPr>
            </w:pPr>
            <w:r w:rsidRPr="009F43C5">
              <w:rPr>
                <w:rFonts w:ascii="Arial" w:eastAsia="Arial Unicode MS" w:hAnsi="Arial" w:cs="Arial"/>
                <w:b/>
                <w:sz w:val="14"/>
              </w:rPr>
              <w:t>Channel model</w:t>
            </w:r>
          </w:p>
        </w:tc>
        <w:tc>
          <w:tcPr>
            <w:tcW w:w="1305" w:type="pct"/>
            <w:tcBorders>
              <w:top w:val="nil"/>
              <w:left w:val="nil"/>
              <w:bottom w:val="single" w:sz="4" w:space="0" w:color="auto"/>
              <w:right w:val="single" w:sz="4" w:space="0" w:color="auto"/>
            </w:tcBorders>
            <w:shd w:val="clear" w:color="auto" w:fill="auto"/>
            <w:vAlign w:val="center"/>
            <w:hideMark/>
          </w:tcPr>
          <w:p w14:paraId="77AF4F40" w14:textId="39D8C701" w:rsidR="009032BF" w:rsidRPr="000E15E1" w:rsidRDefault="000E15E1" w:rsidP="009032BF">
            <w:pPr>
              <w:jc w:val="left"/>
              <w:rPr>
                <w:rFonts w:ascii="Arial" w:eastAsia="Arial Unicode MS" w:hAnsi="Arial" w:cs="Arial"/>
                <w:sz w:val="14"/>
              </w:rPr>
            </w:pPr>
            <w:r w:rsidRPr="000E15E1">
              <w:rPr>
                <w:rFonts w:ascii="Arial" w:eastAsia="Arial Unicode MS" w:hAnsi="Arial" w:cs="Arial"/>
                <w:color w:val="FF0000"/>
                <w:sz w:val="14"/>
              </w:rPr>
              <w:t>Follow TR36.885</w:t>
            </w:r>
          </w:p>
        </w:tc>
        <w:tc>
          <w:tcPr>
            <w:tcW w:w="1286" w:type="pct"/>
            <w:tcBorders>
              <w:top w:val="nil"/>
              <w:left w:val="nil"/>
              <w:bottom w:val="single" w:sz="4" w:space="0" w:color="auto"/>
              <w:right w:val="single" w:sz="4" w:space="0" w:color="auto"/>
            </w:tcBorders>
            <w:shd w:val="clear" w:color="auto" w:fill="auto"/>
            <w:noWrap/>
            <w:vAlign w:val="center"/>
            <w:hideMark/>
          </w:tcPr>
          <w:p w14:paraId="1B8043DC" w14:textId="4ED7194B" w:rsidR="009032BF" w:rsidRPr="000E15E1" w:rsidRDefault="009032BF" w:rsidP="009032BF">
            <w:pPr>
              <w:jc w:val="left"/>
              <w:rPr>
                <w:rFonts w:ascii="Arial" w:eastAsia="Arial Unicode MS" w:hAnsi="Arial" w:cs="Arial"/>
                <w:sz w:val="14"/>
              </w:rPr>
            </w:pPr>
            <w:r w:rsidRPr="009032BF">
              <w:rPr>
                <w:rFonts w:ascii="Arial" w:eastAsia="Times New Roman" w:hAnsi="Arial" w:cs="Arial"/>
                <w:color w:val="FF0000"/>
                <w:sz w:val="14"/>
              </w:rPr>
              <w:t> </w:t>
            </w:r>
            <w:r w:rsidR="000E15E1" w:rsidRPr="000E15E1">
              <w:rPr>
                <w:rFonts w:ascii="Arial" w:eastAsia="Arial Unicode MS" w:hAnsi="Arial" w:cs="Arial"/>
                <w:color w:val="FF0000"/>
                <w:sz w:val="14"/>
              </w:rPr>
              <w:t>Follow TR36.885</w:t>
            </w:r>
          </w:p>
        </w:tc>
        <w:tc>
          <w:tcPr>
            <w:tcW w:w="1783" w:type="pct"/>
            <w:tcBorders>
              <w:top w:val="nil"/>
              <w:left w:val="nil"/>
              <w:bottom w:val="single" w:sz="4" w:space="0" w:color="auto"/>
              <w:right w:val="single" w:sz="4" w:space="0" w:color="auto"/>
            </w:tcBorders>
            <w:shd w:val="clear" w:color="auto" w:fill="auto"/>
            <w:noWrap/>
            <w:vAlign w:val="center"/>
            <w:hideMark/>
          </w:tcPr>
          <w:p w14:paraId="22B82145" w14:textId="77777777" w:rsidR="009032BF" w:rsidRPr="009F43C5" w:rsidRDefault="009032BF" w:rsidP="009032BF">
            <w:pPr>
              <w:jc w:val="left"/>
              <w:rPr>
                <w:rFonts w:ascii="Arial" w:eastAsia="Times New Roman" w:hAnsi="Arial" w:cs="Arial"/>
                <w:sz w:val="14"/>
              </w:rPr>
            </w:pPr>
            <w:r w:rsidRPr="009F43C5">
              <w:rPr>
                <w:rFonts w:ascii="Arial" w:eastAsia="Times New Roman" w:hAnsi="Arial" w:cs="Arial"/>
                <w:sz w:val="14"/>
              </w:rPr>
              <w:t> </w:t>
            </w:r>
          </w:p>
        </w:tc>
      </w:tr>
      <w:tr w:rsidR="009032BF" w:rsidRPr="009F43C5" w14:paraId="2E2163D8" w14:textId="77777777" w:rsidTr="000E15E1">
        <w:trPr>
          <w:trHeight w:val="152"/>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338027EA" w14:textId="77777777" w:rsidR="009032BF" w:rsidRPr="009F43C5" w:rsidRDefault="009032BF" w:rsidP="009032BF">
            <w:pPr>
              <w:jc w:val="left"/>
              <w:rPr>
                <w:rFonts w:ascii="Arial" w:eastAsia="Arial Unicode MS" w:hAnsi="Arial" w:cs="Arial"/>
                <w:b/>
                <w:sz w:val="14"/>
              </w:rPr>
            </w:pPr>
            <w:r w:rsidRPr="009F43C5">
              <w:rPr>
                <w:rFonts w:ascii="Arial" w:eastAsia="Arial Unicode MS" w:hAnsi="Arial" w:cs="Arial"/>
                <w:b/>
                <w:sz w:val="14"/>
              </w:rPr>
              <w:t xml:space="preserve">Tx power </w:t>
            </w:r>
          </w:p>
        </w:tc>
        <w:tc>
          <w:tcPr>
            <w:tcW w:w="1305" w:type="pct"/>
            <w:tcBorders>
              <w:top w:val="nil"/>
              <w:left w:val="nil"/>
              <w:bottom w:val="single" w:sz="4" w:space="0" w:color="auto"/>
              <w:right w:val="single" w:sz="4" w:space="0" w:color="auto"/>
            </w:tcBorders>
            <w:shd w:val="clear" w:color="auto" w:fill="auto"/>
            <w:vAlign w:val="center"/>
            <w:hideMark/>
          </w:tcPr>
          <w:p w14:paraId="56880B22" w14:textId="5F10DE87" w:rsidR="009032BF" w:rsidRPr="009F43C5" w:rsidRDefault="009032BF" w:rsidP="009032BF">
            <w:pPr>
              <w:jc w:val="left"/>
              <w:rPr>
                <w:rFonts w:ascii="Arial" w:eastAsia="Arial Unicode MS" w:hAnsi="Arial" w:cs="Arial"/>
                <w:sz w:val="14"/>
              </w:rPr>
            </w:pPr>
            <w:r w:rsidRPr="000E15E1">
              <w:rPr>
                <w:rFonts w:ascii="Arial" w:eastAsia="Arial Unicode MS" w:hAnsi="Arial" w:cs="Arial"/>
                <w:color w:val="FF0000"/>
                <w:sz w:val="14"/>
              </w:rPr>
              <w:br/>
              <w:t>RSU: FFS</w:t>
            </w:r>
            <w:r w:rsidRPr="000E15E1">
              <w:rPr>
                <w:rFonts w:ascii="Arial" w:eastAsia="Arial Unicode MS" w:hAnsi="Arial" w:cs="Arial"/>
                <w:color w:val="FF0000"/>
                <w:sz w:val="14"/>
              </w:rPr>
              <w:br/>
              <w:t>UE: 23 dBm</w:t>
            </w:r>
          </w:p>
        </w:tc>
        <w:tc>
          <w:tcPr>
            <w:tcW w:w="1286" w:type="pct"/>
            <w:tcBorders>
              <w:top w:val="nil"/>
              <w:left w:val="nil"/>
              <w:bottom w:val="single" w:sz="4" w:space="0" w:color="auto"/>
              <w:right w:val="single" w:sz="4" w:space="0" w:color="auto"/>
            </w:tcBorders>
            <w:shd w:val="clear" w:color="auto" w:fill="auto"/>
            <w:noWrap/>
            <w:vAlign w:val="center"/>
            <w:hideMark/>
          </w:tcPr>
          <w:p w14:paraId="3C1FE9FF" w14:textId="2535D4BC" w:rsidR="009032BF" w:rsidRPr="009F43C5" w:rsidRDefault="009032BF" w:rsidP="009032BF">
            <w:pPr>
              <w:jc w:val="left"/>
              <w:rPr>
                <w:rFonts w:ascii="Arial" w:eastAsia="Times New Roman" w:hAnsi="Arial" w:cs="Arial"/>
                <w:sz w:val="14"/>
              </w:rPr>
            </w:pPr>
            <w:r w:rsidRPr="000E15E1">
              <w:rPr>
                <w:rFonts w:ascii="Arial" w:eastAsia="Arial Unicode MS" w:hAnsi="Arial" w:cs="Arial"/>
                <w:color w:val="FF0000"/>
                <w:sz w:val="14"/>
              </w:rPr>
              <w:br/>
              <w:t>RSU: FFS</w:t>
            </w:r>
            <w:r w:rsidRPr="000E15E1">
              <w:rPr>
                <w:rFonts w:ascii="Arial" w:eastAsia="Arial Unicode MS" w:hAnsi="Arial" w:cs="Arial"/>
                <w:color w:val="FF0000"/>
                <w:sz w:val="14"/>
              </w:rPr>
              <w:br/>
              <w:t>UE: 23 dBm</w:t>
            </w:r>
          </w:p>
        </w:tc>
        <w:tc>
          <w:tcPr>
            <w:tcW w:w="1783" w:type="pct"/>
            <w:tcBorders>
              <w:top w:val="nil"/>
              <w:left w:val="nil"/>
              <w:bottom w:val="single" w:sz="4" w:space="0" w:color="auto"/>
              <w:right w:val="single" w:sz="4" w:space="0" w:color="auto"/>
            </w:tcBorders>
            <w:shd w:val="clear" w:color="auto" w:fill="auto"/>
            <w:noWrap/>
            <w:vAlign w:val="center"/>
            <w:hideMark/>
          </w:tcPr>
          <w:p w14:paraId="2F60C2E4" w14:textId="77777777" w:rsidR="009032BF" w:rsidRPr="009F43C5" w:rsidRDefault="009032BF" w:rsidP="009032BF">
            <w:pPr>
              <w:jc w:val="left"/>
              <w:rPr>
                <w:rFonts w:ascii="Arial" w:eastAsia="Times New Roman" w:hAnsi="Arial" w:cs="Arial"/>
                <w:sz w:val="14"/>
              </w:rPr>
            </w:pPr>
            <w:r w:rsidRPr="009F43C5">
              <w:rPr>
                <w:rFonts w:ascii="Arial" w:eastAsia="Times New Roman" w:hAnsi="Arial" w:cs="Arial"/>
                <w:sz w:val="14"/>
              </w:rPr>
              <w:t> </w:t>
            </w:r>
          </w:p>
        </w:tc>
      </w:tr>
      <w:tr w:rsidR="009032BF" w:rsidRPr="009F43C5" w14:paraId="6F9C3CCE" w14:textId="77777777" w:rsidTr="000E15E1">
        <w:trPr>
          <w:trHeight w:val="30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52002617" w14:textId="77777777" w:rsidR="009032BF" w:rsidRPr="009F43C5" w:rsidRDefault="009032BF" w:rsidP="009032BF">
            <w:pPr>
              <w:jc w:val="left"/>
              <w:rPr>
                <w:rFonts w:ascii="Arial" w:eastAsia="Arial Unicode MS" w:hAnsi="Arial" w:cs="Arial"/>
                <w:b/>
                <w:sz w:val="14"/>
              </w:rPr>
            </w:pPr>
            <w:r w:rsidRPr="009F43C5">
              <w:rPr>
                <w:rFonts w:ascii="Arial" w:eastAsia="Arial Unicode MS" w:hAnsi="Arial" w:cs="Arial"/>
                <w:b/>
                <w:sz w:val="14"/>
              </w:rPr>
              <w:t>BS antenna configuration</w:t>
            </w:r>
          </w:p>
        </w:tc>
        <w:tc>
          <w:tcPr>
            <w:tcW w:w="1305" w:type="pct"/>
            <w:tcBorders>
              <w:top w:val="nil"/>
              <w:left w:val="nil"/>
              <w:bottom w:val="single" w:sz="4" w:space="0" w:color="auto"/>
              <w:right w:val="single" w:sz="4" w:space="0" w:color="auto"/>
            </w:tcBorders>
            <w:shd w:val="clear" w:color="auto" w:fill="auto"/>
            <w:vAlign w:val="center"/>
            <w:hideMark/>
          </w:tcPr>
          <w:p w14:paraId="6AC22B47" w14:textId="325AE119" w:rsidR="009032BF" w:rsidRPr="009F43C5" w:rsidRDefault="009032BF" w:rsidP="009032BF">
            <w:pPr>
              <w:jc w:val="left"/>
              <w:rPr>
                <w:rFonts w:ascii="Arial" w:eastAsia="Arial Unicode MS" w:hAnsi="Arial" w:cs="Arial"/>
                <w:sz w:val="14"/>
              </w:rPr>
            </w:pPr>
            <w:r w:rsidRPr="009F43C5">
              <w:rPr>
                <w:rFonts w:ascii="Arial" w:eastAsia="Arial Unicode MS" w:hAnsi="Arial" w:cs="Arial"/>
                <w:sz w:val="14"/>
              </w:rPr>
              <w:t xml:space="preserve">Up to 32 Tx /Rx antenna elements </w:t>
            </w:r>
          </w:p>
        </w:tc>
        <w:tc>
          <w:tcPr>
            <w:tcW w:w="1286" w:type="pct"/>
            <w:tcBorders>
              <w:top w:val="nil"/>
              <w:left w:val="nil"/>
              <w:bottom w:val="single" w:sz="4" w:space="0" w:color="auto"/>
              <w:right w:val="single" w:sz="4" w:space="0" w:color="auto"/>
            </w:tcBorders>
            <w:shd w:val="clear" w:color="auto" w:fill="auto"/>
            <w:noWrap/>
            <w:vAlign w:val="center"/>
            <w:hideMark/>
          </w:tcPr>
          <w:p w14:paraId="3603245A" w14:textId="464FDE40" w:rsidR="009032BF" w:rsidRPr="009F43C5" w:rsidRDefault="009032BF" w:rsidP="009032BF">
            <w:pPr>
              <w:jc w:val="left"/>
              <w:rPr>
                <w:rFonts w:ascii="Arial" w:eastAsia="Times New Roman" w:hAnsi="Arial" w:cs="Arial"/>
                <w:sz w:val="14"/>
              </w:rPr>
            </w:pPr>
            <w:r w:rsidRPr="009F43C5">
              <w:rPr>
                <w:rFonts w:ascii="Arial" w:eastAsia="Arial Unicode MS" w:hAnsi="Arial" w:cs="Arial"/>
                <w:sz w:val="14"/>
              </w:rPr>
              <w:t xml:space="preserve">Up to 32 Tx /Rx antenna elements </w:t>
            </w:r>
          </w:p>
        </w:tc>
        <w:tc>
          <w:tcPr>
            <w:tcW w:w="1783" w:type="pct"/>
            <w:tcBorders>
              <w:top w:val="nil"/>
              <w:left w:val="nil"/>
              <w:bottom w:val="single" w:sz="4" w:space="0" w:color="auto"/>
              <w:right w:val="single" w:sz="4" w:space="0" w:color="auto"/>
            </w:tcBorders>
            <w:shd w:val="clear" w:color="auto" w:fill="auto"/>
            <w:noWrap/>
            <w:vAlign w:val="center"/>
            <w:hideMark/>
          </w:tcPr>
          <w:p w14:paraId="31965734" w14:textId="77777777" w:rsidR="009032BF" w:rsidRPr="009F43C5" w:rsidRDefault="009032BF" w:rsidP="009032BF">
            <w:pPr>
              <w:jc w:val="left"/>
              <w:rPr>
                <w:rFonts w:ascii="Arial" w:eastAsia="Times New Roman" w:hAnsi="Arial" w:cs="Arial"/>
                <w:sz w:val="14"/>
              </w:rPr>
            </w:pPr>
            <w:r w:rsidRPr="009F43C5">
              <w:rPr>
                <w:rFonts w:ascii="Arial" w:eastAsia="Times New Roman" w:hAnsi="Arial" w:cs="Arial"/>
                <w:sz w:val="14"/>
              </w:rPr>
              <w:t> </w:t>
            </w:r>
          </w:p>
        </w:tc>
      </w:tr>
      <w:tr w:rsidR="009032BF" w:rsidRPr="009F43C5" w14:paraId="37A267FA" w14:textId="77777777" w:rsidTr="000E15E1">
        <w:trPr>
          <w:trHeight w:val="30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57D59FA6" w14:textId="77777777" w:rsidR="009032BF" w:rsidRPr="009F43C5" w:rsidRDefault="009032BF" w:rsidP="009032BF">
            <w:pPr>
              <w:jc w:val="left"/>
              <w:rPr>
                <w:rFonts w:ascii="Arial" w:eastAsia="Arial Unicode MS" w:hAnsi="Arial" w:cs="Arial"/>
                <w:b/>
                <w:sz w:val="14"/>
              </w:rPr>
            </w:pPr>
            <w:r w:rsidRPr="009F43C5">
              <w:rPr>
                <w:rFonts w:ascii="Arial" w:eastAsia="Arial Unicode MS" w:hAnsi="Arial" w:cs="Arial"/>
                <w:b/>
                <w:sz w:val="14"/>
              </w:rPr>
              <w:t>BS antenna pattern</w:t>
            </w:r>
          </w:p>
        </w:tc>
        <w:tc>
          <w:tcPr>
            <w:tcW w:w="1305" w:type="pct"/>
            <w:tcBorders>
              <w:top w:val="nil"/>
              <w:left w:val="nil"/>
              <w:bottom w:val="single" w:sz="4" w:space="0" w:color="auto"/>
              <w:right w:val="single" w:sz="4" w:space="0" w:color="auto"/>
            </w:tcBorders>
            <w:shd w:val="clear" w:color="auto" w:fill="auto"/>
            <w:vAlign w:val="center"/>
            <w:hideMark/>
          </w:tcPr>
          <w:p w14:paraId="395A840A" w14:textId="77777777" w:rsidR="009032BF" w:rsidRPr="009F43C5" w:rsidRDefault="009032BF" w:rsidP="009032BF">
            <w:pPr>
              <w:jc w:val="left"/>
              <w:rPr>
                <w:rFonts w:ascii="Arial" w:eastAsia="Arial Unicode MS" w:hAnsi="Arial" w:cs="Arial"/>
                <w:sz w:val="14"/>
              </w:rPr>
            </w:pPr>
            <w:r w:rsidRPr="009F43C5">
              <w:rPr>
                <w:rFonts w:ascii="Arial" w:eastAsia="Arial Unicode MS" w:hAnsi="Arial" w:cs="Arial"/>
                <w:sz w:val="14"/>
              </w:rPr>
              <w:t>FFS</w:t>
            </w:r>
          </w:p>
        </w:tc>
        <w:tc>
          <w:tcPr>
            <w:tcW w:w="1286" w:type="pct"/>
            <w:tcBorders>
              <w:top w:val="nil"/>
              <w:left w:val="nil"/>
              <w:bottom w:val="single" w:sz="4" w:space="0" w:color="auto"/>
              <w:right w:val="single" w:sz="4" w:space="0" w:color="auto"/>
            </w:tcBorders>
            <w:shd w:val="clear" w:color="auto" w:fill="auto"/>
            <w:noWrap/>
            <w:vAlign w:val="center"/>
            <w:hideMark/>
          </w:tcPr>
          <w:p w14:paraId="60883A37" w14:textId="5B54069C" w:rsidR="009032BF" w:rsidRPr="009F43C5" w:rsidRDefault="009032BF" w:rsidP="009032BF">
            <w:pPr>
              <w:jc w:val="left"/>
              <w:rPr>
                <w:rFonts w:ascii="Arial" w:eastAsia="Times New Roman" w:hAnsi="Arial" w:cs="Arial"/>
                <w:sz w:val="14"/>
              </w:rPr>
            </w:pPr>
            <w:r w:rsidRPr="009F43C5">
              <w:rPr>
                <w:rFonts w:ascii="Arial" w:eastAsia="Arial Unicode MS" w:hAnsi="Arial" w:cs="Arial"/>
                <w:sz w:val="14"/>
              </w:rPr>
              <w:t>FFS</w:t>
            </w:r>
          </w:p>
        </w:tc>
        <w:tc>
          <w:tcPr>
            <w:tcW w:w="1783" w:type="pct"/>
            <w:tcBorders>
              <w:top w:val="nil"/>
              <w:left w:val="nil"/>
              <w:bottom w:val="single" w:sz="4" w:space="0" w:color="auto"/>
              <w:right w:val="single" w:sz="4" w:space="0" w:color="auto"/>
            </w:tcBorders>
            <w:shd w:val="clear" w:color="auto" w:fill="auto"/>
            <w:noWrap/>
            <w:vAlign w:val="center"/>
            <w:hideMark/>
          </w:tcPr>
          <w:p w14:paraId="652E2DDD" w14:textId="77777777" w:rsidR="009032BF" w:rsidRPr="009F43C5" w:rsidRDefault="009032BF" w:rsidP="009032BF">
            <w:pPr>
              <w:jc w:val="left"/>
              <w:rPr>
                <w:rFonts w:ascii="Arial" w:eastAsia="Times New Roman" w:hAnsi="Arial" w:cs="Arial"/>
                <w:sz w:val="14"/>
              </w:rPr>
            </w:pPr>
            <w:r w:rsidRPr="009F43C5">
              <w:rPr>
                <w:rFonts w:ascii="Arial" w:eastAsia="Times New Roman" w:hAnsi="Arial" w:cs="Arial"/>
                <w:sz w:val="14"/>
              </w:rPr>
              <w:t> </w:t>
            </w:r>
          </w:p>
        </w:tc>
      </w:tr>
      <w:tr w:rsidR="009032BF" w:rsidRPr="009F43C5" w14:paraId="745719DF" w14:textId="77777777" w:rsidTr="000E15E1">
        <w:trPr>
          <w:trHeight w:val="5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6C7BC2DA" w14:textId="77777777" w:rsidR="009032BF" w:rsidRPr="009F43C5" w:rsidRDefault="009032BF" w:rsidP="009032BF">
            <w:pPr>
              <w:jc w:val="left"/>
              <w:rPr>
                <w:rFonts w:ascii="Arial" w:eastAsia="Arial Unicode MS" w:hAnsi="Arial" w:cs="Arial"/>
                <w:b/>
                <w:sz w:val="14"/>
              </w:rPr>
            </w:pPr>
            <w:r w:rsidRPr="009F43C5">
              <w:rPr>
                <w:rFonts w:ascii="Arial" w:eastAsia="Arial Unicode MS" w:hAnsi="Arial" w:cs="Arial"/>
                <w:b/>
                <w:sz w:val="14"/>
              </w:rPr>
              <w:t xml:space="preserve">BS antenna height </w:t>
            </w:r>
          </w:p>
        </w:tc>
        <w:tc>
          <w:tcPr>
            <w:tcW w:w="1305" w:type="pct"/>
            <w:tcBorders>
              <w:top w:val="nil"/>
              <w:left w:val="nil"/>
              <w:bottom w:val="single" w:sz="4" w:space="0" w:color="auto"/>
              <w:right w:val="single" w:sz="4" w:space="0" w:color="auto"/>
            </w:tcBorders>
            <w:shd w:val="clear" w:color="auto" w:fill="auto"/>
            <w:vAlign w:val="center"/>
            <w:hideMark/>
          </w:tcPr>
          <w:p w14:paraId="62EF07A6" w14:textId="77777777" w:rsidR="009032BF" w:rsidRPr="009F43C5" w:rsidRDefault="009032BF" w:rsidP="009032BF">
            <w:pPr>
              <w:jc w:val="left"/>
              <w:rPr>
                <w:rFonts w:ascii="Arial" w:eastAsia="Arial Unicode MS" w:hAnsi="Arial" w:cs="Arial"/>
                <w:sz w:val="14"/>
              </w:rPr>
            </w:pPr>
            <w:r w:rsidRPr="009F43C5">
              <w:rPr>
                <w:rFonts w:ascii="Arial" w:eastAsia="Arial Unicode MS" w:hAnsi="Arial" w:cs="Arial"/>
                <w:sz w:val="14"/>
              </w:rPr>
              <w:t xml:space="preserve">Macro: 25m </w:t>
            </w:r>
            <w:r w:rsidRPr="009F43C5">
              <w:rPr>
                <w:rFonts w:ascii="Arial" w:eastAsia="Arial Unicode MS" w:hAnsi="Arial" w:cs="Arial"/>
                <w:sz w:val="14"/>
              </w:rPr>
              <w:br/>
              <w:t>RSU: FFS</w:t>
            </w:r>
          </w:p>
        </w:tc>
        <w:tc>
          <w:tcPr>
            <w:tcW w:w="1286" w:type="pct"/>
            <w:tcBorders>
              <w:top w:val="nil"/>
              <w:left w:val="nil"/>
              <w:bottom w:val="single" w:sz="4" w:space="0" w:color="auto"/>
              <w:right w:val="single" w:sz="4" w:space="0" w:color="auto"/>
            </w:tcBorders>
            <w:shd w:val="clear" w:color="auto" w:fill="auto"/>
            <w:noWrap/>
            <w:vAlign w:val="center"/>
            <w:hideMark/>
          </w:tcPr>
          <w:p w14:paraId="07055F39" w14:textId="12DA3ED2" w:rsidR="009032BF" w:rsidRPr="009F43C5" w:rsidRDefault="009032BF" w:rsidP="009032BF">
            <w:pPr>
              <w:jc w:val="left"/>
              <w:rPr>
                <w:rFonts w:ascii="Arial" w:eastAsia="Times New Roman" w:hAnsi="Arial" w:cs="Arial"/>
                <w:sz w:val="14"/>
              </w:rPr>
            </w:pPr>
            <w:r w:rsidRPr="009F43C5">
              <w:rPr>
                <w:rFonts w:ascii="Arial" w:eastAsia="Arial Unicode MS" w:hAnsi="Arial" w:cs="Arial"/>
                <w:sz w:val="14"/>
              </w:rPr>
              <w:t xml:space="preserve">Macro: 25m </w:t>
            </w:r>
            <w:r w:rsidRPr="009F43C5">
              <w:rPr>
                <w:rFonts w:ascii="Arial" w:eastAsia="Arial Unicode MS" w:hAnsi="Arial" w:cs="Arial"/>
                <w:sz w:val="14"/>
              </w:rPr>
              <w:br/>
              <w:t>RSU: FFS</w:t>
            </w:r>
          </w:p>
        </w:tc>
        <w:tc>
          <w:tcPr>
            <w:tcW w:w="1783" w:type="pct"/>
            <w:tcBorders>
              <w:top w:val="nil"/>
              <w:left w:val="nil"/>
              <w:bottom w:val="single" w:sz="4" w:space="0" w:color="auto"/>
              <w:right w:val="single" w:sz="4" w:space="0" w:color="auto"/>
            </w:tcBorders>
            <w:shd w:val="clear" w:color="auto" w:fill="auto"/>
            <w:noWrap/>
            <w:vAlign w:val="center"/>
            <w:hideMark/>
          </w:tcPr>
          <w:p w14:paraId="7422C11B" w14:textId="77777777" w:rsidR="009032BF" w:rsidRPr="009F43C5" w:rsidRDefault="009032BF" w:rsidP="009032BF">
            <w:pPr>
              <w:jc w:val="left"/>
              <w:rPr>
                <w:rFonts w:ascii="Arial" w:eastAsia="Times New Roman" w:hAnsi="Arial" w:cs="Arial"/>
                <w:sz w:val="14"/>
              </w:rPr>
            </w:pPr>
            <w:r w:rsidRPr="009F43C5">
              <w:rPr>
                <w:rFonts w:ascii="Arial" w:eastAsia="Times New Roman" w:hAnsi="Arial" w:cs="Arial"/>
                <w:sz w:val="14"/>
              </w:rPr>
              <w:t> </w:t>
            </w:r>
          </w:p>
        </w:tc>
      </w:tr>
      <w:tr w:rsidR="009032BF" w:rsidRPr="009F43C5" w14:paraId="20717D54" w14:textId="77777777" w:rsidTr="000E15E1">
        <w:trPr>
          <w:trHeight w:val="134"/>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4C8883F6" w14:textId="77777777" w:rsidR="009032BF" w:rsidRPr="009F43C5" w:rsidRDefault="009032BF" w:rsidP="009032BF">
            <w:pPr>
              <w:jc w:val="left"/>
              <w:rPr>
                <w:rFonts w:ascii="Arial" w:eastAsia="Arial Unicode MS" w:hAnsi="Arial" w:cs="Arial"/>
                <w:b/>
                <w:sz w:val="14"/>
              </w:rPr>
            </w:pPr>
            <w:r w:rsidRPr="009F43C5">
              <w:rPr>
                <w:rFonts w:ascii="Arial" w:eastAsia="Arial Unicode MS" w:hAnsi="Arial" w:cs="Arial"/>
                <w:b/>
                <w:sz w:val="14"/>
              </w:rPr>
              <w:t>BS antenna element gain + connector loss</w:t>
            </w:r>
          </w:p>
        </w:tc>
        <w:tc>
          <w:tcPr>
            <w:tcW w:w="1305" w:type="pct"/>
            <w:tcBorders>
              <w:top w:val="nil"/>
              <w:left w:val="nil"/>
              <w:bottom w:val="single" w:sz="4" w:space="0" w:color="auto"/>
              <w:right w:val="single" w:sz="4" w:space="0" w:color="auto"/>
            </w:tcBorders>
            <w:shd w:val="clear" w:color="auto" w:fill="auto"/>
            <w:vAlign w:val="center"/>
            <w:hideMark/>
          </w:tcPr>
          <w:p w14:paraId="2C3B4943" w14:textId="77777777" w:rsidR="009032BF" w:rsidRPr="009F43C5" w:rsidRDefault="009032BF" w:rsidP="009032BF">
            <w:pPr>
              <w:jc w:val="left"/>
              <w:rPr>
                <w:rFonts w:ascii="Arial" w:eastAsia="Arial Unicode MS" w:hAnsi="Arial" w:cs="Arial"/>
                <w:sz w:val="14"/>
              </w:rPr>
            </w:pPr>
            <w:r w:rsidRPr="009F43C5">
              <w:rPr>
                <w:rFonts w:ascii="Arial" w:eastAsia="Arial Unicode MS" w:hAnsi="Arial" w:cs="Arial"/>
                <w:sz w:val="14"/>
              </w:rPr>
              <w:t>8 dBi</w:t>
            </w:r>
          </w:p>
        </w:tc>
        <w:tc>
          <w:tcPr>
            <w:tcW w:w="1286" w:type="pct"/>
            <w:tcBorders>
              <w:top w:val="nil"/>
              <w:left w:val="nil"/>
              <w:bottom w:val="single" w:sz="4" w:space="0" w:color="auto"/>
              <w:right w:val="single" w:sz="4" w:space="0" w:color="auto"/>
            </w:tcBorders>
            <w:shd w:val="clear" w:color="auto" w:fill="auto"/>
            <w:noWrap/>
            <w:vAlign w:val="center"/>
            <w:hideMark/>
          </w:tcPr>
          <w:p w14:paraId="79766175" w14:textId="468F1A83" w:rsidR="009032BF" w:rsidRPr="009F43C5" w:rsidRDefault="009032BF" w:rsidP="009032BF">
            <w:pPr>
              <w:jc w:val="left"/>
              <w:rPr>
                <w:rFonts w:ascii="Arial" w:eastAsia="Times New Roman" w:hAnsi="Arial" w:cs="Arial"/>
                <w:sz w:val="14"/>
              </w:rPr>
            </w:pPr>
            <w:r w:rsidRPr="009F43C5">
              <w:rPr>
                <w:rFonts w:ascii="Arial" w:eastAsia="Arial Unicode MS" w:hAnsi="Arial" w:cs="Arial"/>
                <w:sz w:val="14"/>
              </w:rPr>
              <w:t>8 dBi</w:t>
            </w:r>
          </w:p>
        </w:tc>
        <w:tc>
          <w:tcPr>
            <w:tcW w:w="1783" w:type="pct"/>
            <w:tcBorders>
              <w:top w:val="nil"/>
              <w:left w:val="nil"/>
              <w:bottom w:val="single" w:sz="4" w:space="0" w:color="auto"/>
              <w:right w:val="single" w:sz="4" w:space="0" w:color="auto"/>
            </w:tcBorders>
            <w:shd w:val="clear" w:color="auto" w:fill="auto"/>
            <w:noWrap/>
            <w:vAlign w:val="center"/>
            <w:hideMark/>
          </w:tcPr>
          <w:p w14:paraId="4D85C8B4" w14:textId="77777777" w:rsidR="009032BF" w:rsidRPr="009F43C5" w:rsidRDefault="009032BF" w:rsidP="009032BF">
            <w:pPr>
              <w:jc w:val="left"/>
              <w:rPr>
                <w:rFonts w:ascii="Arial" w:eastAsia="Times New Roman" w:hAnsi="Arial" w:cs="Arial"/>
                <w:sz w:val="14"/>
              </w:rPr>
            </w:pPr>
            <w:r w:rsidRPr="009F43C5">
              <w:rPr>
                <w:rFonts w:ascii="Arial" w:eastAsia="Times New Roman" w:hAnsi="Arial" w:cs="Arial"/>
                <w:sz w:val="14"/>
              </w:rPr>
              <w:t> </w:t>
            </w:r>
          </w:p>
        </w:tc>
      </w:tr>
      <w:tr w:rsidR="009032BF" w:rsidRPr="009F43C5" w14:paraId="6533B001" w14:textId="77777777" w:rsidTr="000E15E1">
        <w:trPr>
          <w:trHeight w:val="30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3CE1D47C" w14:textId="77777777" w:rsidR="009032BF" w:rsidRPr="009F43C5" w:rsidRDefault="009032BF" w:rsidP="009032BF">
            <w:pPr>
              <w:jc w:val="left"/>
              <w:rPr>
                <w:rFonts w:ascii="Arial" w:eastAsia="Arial Unicode MS" w:hAnsi="Arial" w:cs="Arial"/>
                <w:b/>
                <w:sz w:val="14"/>
              </w:rPr>
            </w:pPr>
            <w:r w:rsidRPr="009F43C5">
              <w:rPr>
                <w:rFonts w:ascii="Arial" w:eastAsia="Arial Unicode MS" w:hAnsi="Arial" w:cs="Arial"/>
                <w:b/>
                <w:sz w:val="14"/>
              </w:rPr>
              <w:lastRenderedPageBreak/>
              <w:t>BS antenna downtilt</w:t>
            </w:r>
          </w:p>
        </w:tc>
        <w:tc>
          <w:tcPr>
            <w:tcW w:w="1305" w:type="pct"/>
            <w:tcBorders>
              <w:top w:val="nil"/>
              <w:left w:val="nil"/>
              <w:bottom w:val="single" w:sz="4" w:space="0" w:color="auto"/>
              <w:right w:val="single" w:sz="4" w:space="0" w:color="auto"/>
            </w:tcBorders>
            <w:shd w:val="clear" w:color="auto" w:fill="auto"/>
            <w:vAlign w:val="center"/>
            <w:hideMark/>
          </w:tcPr>
          <w:p w14:paraId="3EA17223" w14:textId="77777777" w:rsidR="009032BF" w:rsidRPr="009F43C5" w:rsidRDefault="009032BF" w:rsidP="009032BF">
            <w:pPr>
              <w:jc w:val="left"/>
              <w:rPr>
                <w:rFonts w:ascii="Arial" w:eastAsia="Arial Unicode MS" w:hAnsi="Arial" w:cs="Arial"/>
                <w:sz w:val="14"/>
              </w:rPr>
            </w:pPr>
            <w:r w:rsidRPr="009F43C5">
              <w:rPr>
                <w:rFonts w:ascii="Arial" w:eastAsia="Arial Unicode MS" w:hAnsi="Arial" w:cs="Arial"/>
                <w:sz w:val="14"/>
              </w:rPr>
              <w:t>FFS</w:t>
            </w:r>
          </w:p>
        </w:tc>
        <w:tc>
          <w:tcPr>
            <w:tcW w:w="1286" w:type="pct"/>
            <w:tcBorders>
              <w:top w:val="nil"/>
              <w:left w:val="nil"/>
              <w:bottom w:val="single" w:sz="4" w:space="0" w:color="auto"/>
              <w:right w:val="single" w:sz="4" w:space="0" w:color="auto"/>
            </w:tcBorders>
            <w:shd w:val="clear" w:color="auto" w:fill="auto"/>
            <w:noWrap/>
            <w:vAlign w:val="center"/>
            <w:hideMark/>
          </w:tcPr>
          <w:p w14:paraId="52A4816E" w14:textId="3885FFFB" w:rsidR="009032BF" w:rsidRPr="009F43C5" w:rsidRDefault="009032BF" w:rsidP="009032BF">
            <w:pPr>
              <w:jc w:val="left"/>
              <w:rPr>
                <w:rFonts w:ascii="Arial" w:eastAsia="Times New Roman" w:hAnsi="Arial" w:cs="Arial"/>
                <w:sz w:val="14"/>
              </w:rPr>
            </w:pPr>
            <w:r w:rsidRPr="009F43C5">
              <w:rPr>
                <w:rFonts w:ascii="Arial" w:eastAsia="Arial Unicode MS" w:hAnsi="Arial" w:cs="Arial"/>
                <w:sz w:val="14"/>
              </w:rPr>
              <w:t>FFS</w:t>
            </w:r>
          </w:p>
        </w:tc>
        <w:tc>
          <w:tcPr>
            <w:tcW w:w="1783" w:type="pct"/>
            <w:tcBorders>
              <w:top w:val="nil"/>
              <w:left w:val="nil"/>
              <w:bottom w:val="single" w:sz="4" w:space="0" w:color="auto"/>
              <w:right w:val="single" w:sz="4" w:space="0" w:color="auto"/>
            </w:tcBorders>
            <w:shd w:val="clear" w:color="auto" w:fill="auto"/>
            <w:noWrap/>
            <w:vAlign w:val="center"/>
            <w:hideMark/>
          </w:tcPr>
          <w:p w14:paraId="0C063533" w14:textId="77777777" w:rsidR="009032BF" w:rsidRPr="009F43C5" w:rsidRDefault="009032BF" w:rsidP="009032BF">
            <w:pPr>
              <w:jc w:val="left"/>
              <w:rPr>
                <w:rFonts w:ascii="Arial" w:eastAsia="Times New Roman" w:hAnsi="Arial" w:cs="Arial"/>
                <w:sz w:val="14"/>
              </w:rPr>
            </w:pPr>
            <w:r w:rsidRPr="009F43C5">
              <w:rPr>
                <w:rFonts w:ascii="Arial" w:eastAsia="Times New Roman" w:hAnsi="Arial" w:cs="Arial"/>
                <w:sz w:val="14"/>
              </w:rPr>
              <w:t> </w:t>
            </w:r>
          </w:p>
        </w:tc>
      </w:tr>
      <w:tr w:rsidR="009032BF" w:rsidRPr="009F43C5" w14:paraId="04CD9336" w14:textId="77777777" w:rsidTr="000E15E1">
        <w:trPr>
          <w:trHeight w:val="30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0AF40556" w14:textId="77777777" w:rsidR="009032BF" w:rsidRPr="009F43C5" w:rsidRDefault="009032BF" w:rsidP="009032BF">
            <w:pPr>
              <w:jc w:val="left"/>
              <w:rPr>
                <w:rFonts w:ascii="Arial" w:eastAsia="Arial Unicode MS" w:hAnsi="Arial" w:cs="Arial"/>
                <w:b/>
                <w:sz w:val="14"/>
              </w:rPr>
            </w:pPr>
            <w:r w:rsidRPr="009F43C5">
              <w:rPr>
                <w:rFonts w:ascii="Arial" w:eastAsia="Arial Unicode MS" w:hAnsi="Arial" w:cs="Arial"/>
                <w:b/>
                <w:sz w:val="14"/>
              </w:rPr>
              <w:t>BS receiver noise figure</w:t>
            </w:r>
          </w:p>
        </w:tc>
        <w:tc>
          <w:tcPr>
            <w:tcW w:w="1305" w:type="pct"/>
            <w:tcBorders>
              <w:top w:val="nil"/>
              <w:left w:val="nil"/>
              <w:bottom w:val="single" w:sz="4" w:space="0" w:color="auto"/>
              <w:right w:val="single" w:sz="4" w:space="0" w:color="auto"/>
            </w:tcBorders>
            <w:shd w:val="clear" w:color="auto" w:fill="auto"/>
            <w:vAlign w:val="center"/>
            <w:hideMark/>
          </w:tcPr>
          <w:p w14:paraId="4E7D6818" w14:textId="77777777" w:rsidR="009032BF" w:rsidRPr="009F43C5" w:rsidRDefault="009032BF" w:rsidP="009032BF">
            <w:pPr>
              <w:jc w:val="left"/>
              <w:rPr>
                <w:rFonts w:ascii="Arial" w:eastAsia="Arial Unicode MS" w:hAnsi="Arial" w:cs="Arial"/>
                <w:sz w:val="14"/>
              </w:rPr>
            </w:pPr>
            <w:r w:rsidRPr="009F43C5">
              <w:rPr>
                <w:rFonts w:ascii="Arial" w:eastAsia="Arial Unicode MS" w:hAnsi="Arial" w:cs="Arial"/>
                <w:sz w:val="14"/>
              </w:rPr>
              <w:t>5 dB</w:t>
            </w:r>
          </w:p>
        </w:tc>
        <w:tc>
          <w:tcPr>
            <w:tcW w:w="1286" w:type="pct"/>
            <w:tcBorders>
              <w:top w:val="nil"/>
              <w:left w:val="nil"/>
              <w:bottom w:val="single" w:sz="4" w:space="0" w:color="auto"/>
              <w:right w:val="single" w:sz="4" w:space="0" w:color="auto"/>
            </w:tcBorders>
            <w:shd w:val="clear" w:color="auto" w:fill="auto"/>
            <w:noWrap/>
            <w:vAlign w:val="center"/>
            <w:hideMark/>
          </w:tcPr>
          <w:p w14:paraId="3C0F2EDF" w14:textId="62220D9F" w:rsidR="009032BF" w:rsidRPr="009F43C5" w:rsidRDefault="009032BF" w:rsidP="009032BF">
            <w:pPr>
              <w:jc w:val="left"/>
              <w:rPr>
                <w:rFonts w:ascii="Arial" w:eastAsia="Times New Roman" w:hAnsi="Arial" w:cs="Arial"/>
                <w:sz w:val="14"/>
              </w:rPr>
            </w:pPr>
            <w:r w:rsidRPr="009F43C5">
              <w:rPr>
                <w:rFonts w:ascii="Arial" w:eastAsia="Arial Unicode MS" w:hAnsi="Arial" w:cs="Arial"/>
                <w:sz w:val="14"/>
              </w:rPr>
              <w:t>5 dB</w:t>
            </w:r>
          </w:p>
        </w:tc>
        <w:tc>
          <w:tcPr>
            <w:tcW w:w="1783" w:type="pct"/>
            <w:tcBorders>
              <w:top w:val="nil"/>
              <w:left w:val="nil"/>
              <w:bottom w:val="single" w:sz="4" w:space="0" w:color="auto"/>
              <w:right w:val="single" w:sz="4" w:space="0" w:color="auto"/>
            </w:tcBorders>
            <w:shd w:val="clear" w:color="auto" w:fill="auto"/>
            <w:noWrap/>
            <w:vAlign w:val="center"/>
            <w:hideMark/>
          </w:tcPr>
          <w:p w14:paraId="2D85E5CC" w14:textId="77777777" w:rsidR="009032BF" w:rsidRPr="009F43C5" w:rsidRDefault="009032BF" w:rsidP="009032BF">
            <w:pPr>
              <w:jc w:val="left"/>
              <w:rPr>
                <w:rFonts w:ascii="Arial" w:eastAsia="Times New Roman" w:hAnsi="Arial" w:cs="Arial"/>
                <w:sz w:val="14"/>
              </w:rPr>
            </w:pPr>
            <w:r w:rsidRPr="009F43C5">
              <w:rPr>
                <w:rFonts w:ascii="Arial" w:eastAsia="Times New Roman" w:hAnsi="Arial" w:cs="Arial"/>
                <w:sz w:val="14"/>
              </w:rPr>
              <w:t> </w:t>
            </w:r>
          </w:p>
        </w:tc>
      </w:tr>
      <w:tr w:rsidR="009032BF" w:rsidRPr="009F43C5" w14:paraId="6B34BC21" w14:textId="77777777" w:rsidTr="000E15E1">
        <w:trPr>
          <w:trHeight w:val="341"/>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5D9538C3" w14:textId="77777777" w:rsidR="009032BF" w:rsidRPr="009F43C5" w:rsidRDefault="009032BF" w:rsidP="009032BF">
            <w:pPr>
              <w:jc w:val="left"/>
              <w:rPr>
                <w:rFonts w:ascii="Arial" w:eastAsia="Arial Unicode MS" w:hAnsi="Arial" w:cs="Arial"/>
                <w:b/>
                <w:sz w:val="14"/>
              </w:rPr>
            </w:pPr>
            <w:r w:rsidRPr="009F43C5">
              <w:rPr>
                <w:rFonts w:ascii="Arial" w:eastAsia="Arial Unicode MS" w:hAnsi="Arial" w:cs="Arial"/>
                <w:b/>
                <w:sz w:val="14"/>
              </w:rPr>
              <w:t>UE antenna elements</w:t>
            </w:r>
          </w:p>
        </w:tc>
        <w:tc>
          <w:tcPr>
            <w:tcW w:w="1305" w:type="pct"/>
            <w:tcBorders>
              <w:top w:val="nil"/>
              <w:left w:val="nil"/>
              <w:bottom w:val="single" w:sz="4" w:space="0" w:color="auto"/>
              <w:right w:val="single" w:sz="4" w:space="0" w:color="auto"/>
            </w:tcBorders>
            <w:shd w:val="clear" w:color="auto" w:fill="auto"/>
            <w:vAlign w:val="center"/>
            <w:hideMark/>
          </w:tcPr>
          <w:p w14:paraId="40AF68E2" w14:textId="282558E5" w:rsidR="009032BF" w:rsidRPr="009F43C5" w:rsidRDefault="009032BF" w:rsidP="009032BF">
            <w:pPr>
              <w:jc w:val="left"/>
              <w:rPr>
                <w:rFonts w:ascii="Arial" w:eastAsia="Arial Unicode MS" w:hAnsi="Arial" w:cs="Arial"/>
                <w:color w:val="FF0000"/>
                <w:sz w:val="14"/>
              </w:rPr>
            </w:pPr>
            <w:r w:rsidRPr="009F43C5">
              <w:rPr>
                <w:rFonts w:ascii="Arial" w:eastAsia="Arial Unicode MS" w:hAnsi="Arial" w:cs="Arial"/>
                <w:color w:val="FF0000"/>
                <w:sz w:val="14"/>
              </w:rPr>
              <w:t>RSU Tx: Up to 32 Tx</w:t>
            </w:r>
            <w:r w:rsidRPr="009F43C5">
              <w:rPr>
                <w:rFonts w:ascii="Arial" w:eastAsia="Arial Unicode MS" w:hAnsi="Arial" w:cs="Arial"/>
                <w:color w:val="FF0000"/>
                <w:sz w:val="14"/>
              </w:rPr>
              <w:br/>
              <w:t>RSU Rx: Up to 32 Rx</w:t>
            </w:r>
            <w:r w:rsidRPr="009F43C5">
              <w:rPr>
                <w:rFonts w:ascii="Arial" w:eastAsia="Arial Unicode MS" w:hAnsi="Arial" w:cs="Arial"/>
                <w:color w:val="FF0000"/>
                <w:sz w:val="14"/>
              </w:rPr>
              <w:br/>
              <w:t>Vehicle Tx: Up to 8 Tx</w:t>
            </w:r>
            <w:r w:rsidRPr="009F43C5">
              <w:rPr>
                <w:rFonts w:ascii="Arial" w:eastAsia="Arial Unicode MS" w:hAnsi="Arial" w:cs="Arial"/>
                <w:color w:val="FF0000"/>
                <w:sz w:val="14"/>
              </w:rPr>
              <w:br/>
              <w:t>Vehicle Rx: Up to 8 Rx</w:t>
            </w:r>
          </w:p>
        </w:tc>
        <w:tc>
          <w:tcPr>
            <w:tcW w:w="1286" w:type="pct"/>
            <w:tcBorders>
              <w:top w:val="nil"/>
              <w:left w:val="nil"/>
              <w:bottom w:val="single" w:sz="4" w:space="0" w:color="auto"/>
              <w:right w:val="single" w:sz="4" w:space="0" w:color="auto"/>
            </w:tcBorders>
            <w:shd w:val="clear" w:color="auto" w:fill="auto"/>
            <w:noWrap/>
            <w:vAlign w:val="center"/>
            <w:hideMark/>
          </w:tcPr>
          <w:p w14:paraId="245769FD" w14:textId="41F9D490" w:rsidR="009032BF" w:rsidRPr="009F43C5" w:rsidRDefault="009032BF" w:rsidP="009032BF">
            <w:pPr>
              <w:jc w:val="left"/>
              <w:rPr>
                <w:rFonts w:ascii="Arial" w:eastAsia="Times New Roman" w:hAnsi="Arial" w:cs="Arial"/>
                <w:sz w:val="14"/>
              </w:rPr>
            </w:pPr>
            <w:r w:rsidRPr="009F43C5">
              <w:rPr>
                <w:rFonts w:ascii="Arial" w:eastAsia="Arial Unicode MS" w:hAnsi="Arial" w:cs="Arial"/>
                <w:color w:val="FF0000"/>
                <w:sz w:val="14"/>
              </w:rPr>
              <w:t>RSU Tx: Up to 32 Tx</w:t>
            </w:r>
            <w:r w:rsidRPr="009F43C5">
              <w:rPr>
                <w:rFonts w:ascii="Arial" w:eastAsia="Arial Unicode MS" w:hAnsi="Arial" w:cs="Arial"/>
                <w:color w:val="FF0000"/>
                <w:sz w:val="14"/>
              </w:rPr>
              <w:br/>
              <w:t>RSU Rx: Up to 32 Rx</w:t>
            </w:r>
            <w:r w:rsidRPr="009F43C5">
              <w:rPr>
                <w:rFonts w:ascii="Arial" w:eastAsia="Arial Unicode MS" w:hAnsi="Arial" w:cs="Arial"/>
                <w:color w:val="FF0000"/>
                <w:sz w:val="14"/>
              </w:rPr>
              <w:br/>
              <w:t>Vehicle</w:t>
            </w:r>
            <w:r>
              <w:rPr>
                <w:rFonts w:ascii="Arial" w:eastAsia="Arial Unicode MS" w:hAnsi="Arial" w:cs="Arial"/>
                <w:color w:val="FF0000"/>
                <w:sz w:val="14"/>
              </w:rPr>
              <w:t>/Pedestrian</w:t>
            </w:r>
            <w:r w:rsidRPr="009F43C5">
              <w:rPr>
                <w:rFonts w:ascii="Arial" w:eastAsia="Arial Unicode MS" w:hAnsi="Arial" w:cs="Arial"/>
                <w:color w:val="FF0000"/>
                <w:sz w:val="14"/>
              </w:rPr>
              <w:t xml:space="preserve"> Tx: Up to 8 Tx</w:t>
            </w:r>
            <w:r w:rsidRPr="009F43C5">
              <w:rPr>
                <w:rFonts w:ascii="Arial" w:eastAsia="Arial Unicode MS" w:hAnsi="Arial" w:cs="Arial"/>
                <w:color w:val="FF0000"/>
                <w:sz w:val="14"/>
              </w:rPr>
              <w:br/>
              <w:t>Vehicle</w:t>
            </w:r>
            <w:r>
              <w:rPr>
                <w:rFonts w:ascii="Arial" w:eastAsia="Arial Unicode MS" w:hAnsi="Arial" w:cs="Arial"/>
                <w:color w:val="FF0000"/>
                <w:sz w:val="14"/>
              </w:rPr>
              <w:t>/Pedestrian</w:t>
            </w:r>
            <w:r w:rsidRPr="009F43C5">
              <w:rPr>
                <w:rFonts w:ascii="Arial" w:eastAsia="Arial Unicode MS" w:hAnsi="Arial" w:cs="Arial"/>
                <w:color w:val="FF0000"/>
                <w:sz w:val="14"/>
              </w:rPr>
              <w:t xml:space="preserve"> Rx: Up to 8 Rx</w:t>
            </w:r>
          </w:p>
        </w:tc>
        <w:tc>
          <w:tcPr>
            <w:tcW w:w="1783" w:type="pct"/>
            <w:tcBorders>
              <w:top w:val="nil"/>
              <w:left w:val="nil"/>
              <w:bottom w:val="single" w:sz="4" w:space="0" w:color="auto"/>
              <w:right w:val="single" w:sz="4" w:space="0" w:color="auto"/>
            </w:tcBorders>
            <w:shd w:val="clear" w:color="auto" w:fill="auto"/>
            <w:noWrap/>
            <w:vAlign w:val="center"/>
            <w:hideMark/>
          </w:tcPr>
          <w:p w14:paraId="4889D81D" w14:textId="5F05FB98" w:rsidR="009032BF" w:rsidRPr="009F43C5" w:rsidRDefault="009032BF" w:rsidP="009032BF">
            <w:pPr>
              <w:jc w:val="left"/>
              <w:rPr>
                <w:rFonts w:ascii="Arial" w:eastAsia="Times New Roman" w:hAnsi="Arial" w:cs="Arial"/>
                <w:sz w:val="14"/>
              </w:rPr>
            </w:pPr>
            <w:r w:rsidRPr="009F43C5">
              <w:rPr>
                <w:rFonts w:ascii="Arial" w:eastAsia="Times New Roman" w:hAnsi="Arial" w:cs="Arial"/>
                <w:sz w:val="14"/>
              </w:rPr>
              <w:t> </w:t>
            </w:r>
            <w:r w:rsidR="008B1E15">
              <w:rPr>
                <w:rFonts w:ascii="Arial" w:eastAsia="Times New Roman" w:hAnsi="Arial" w:cs="Arial"/>
                <w:sz w:val="14"/>
              </w:rPr>
              <w:t>To be discussed</w:t>
            </w:r>
          </w:p>
        </w:tc>
      </w:tr>
      <w:tr w:rsidR="009032BF" w:rsidRPr="009F43C5" w14:paraId="017A30A8" w14:textId="77777777" w:rsidTr="000E15E1">
        <w:trPr>
          <w:trHeight w:val="143"/>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612237E5" w14:textId="77777777" w:rsidR="009032BF" w:rsidRPr="009F43C5" w:rsidRDefault="009032BF" w:rsidP="009032BF">
            <w:pPr>
              <w:jc w:val="left"/>
              <w:rPr>
                <w:rFonts w:ascii="Arial" w:eastAsia="Arial Unicode MS" w:hAnsi="Arial" w:cs="Arial"/>
                <w:b/>
                <w:sz w:val="14"/>
              </w:rPr>
            </w:pPr>
            <w:r w:rsidRPr="009F43C5">
              <w:rPr>
                <w:rFonts w:ascii="Arial" w:eastAsia="Arial Unicode MS" w:hAnsi="Arial" w:cs="Arial"/>
                <w:b/>
                <w:sz w:val="14"/>
              </w:rPr>
              <w:t>UE antenna height</w:t>
            </w:r>
          </w:p>
        </w:tc>
        <w:tc>
          <w:tcPr>
            <w:tcW w:w="1305" w:type="pct"/>
            <w:tcBorders>
              <w:top w:val="nil"/>
              <w:left w:val="nil"/>
              <w:bottom w:val="single" w:sz="4" w:space="0" w:color="auto"/>
              <w:right w:val="single" w:sz="4" w:space="0" w:color="auto"/>
            </w:tcBorders>
            <w:shd w:val="clear" w:color="auto" w:fill="auto"/>
            <w:vAlign w:val="center"/>
            <w:hideMark/>
          </w:tcPr>
          <w:p w14:paraId="107557CD" w14:textId="3FEAB86F" w:rsidR="009032BF" w:rsidRPr="00A10F4B" w:rsidRDefault="009032BF" w:rsidP="009032BF">
            <w:pPr>
              <w:jc w:val="left"/>
              <w:rPr>
                <w:rFonts w:ascii="Arial" w:eastAsia="Arial Unicode MS" w:hAnsi="Arial" w:cs="Arial"/>
                <w:color w:val="FF0000"/>
                <w:sz w:val="14"/>
              </w:rPr>
            </w:pPr>
            <w:r w:rsidRPr="00A10F4B">
              <w:rPr>
                <w:rFonts w:ascii="Arial" w:eastAsia="Arial Unicode MS" w:hAnsi="Arial" w:cs="Arial"/>
                <w:color w:val="FF0000"/>
                <w:sz w:val="14"/>
              </w:rPr>
              <w:t>Follow TR36.885:</w:t>
            </w:r>
          </w:p>
          <w:p w14:paraId="78C73A68" w14:textId="13CCDE08" w:rsidR="009032BF" w:rsidRPr="00A10F4B" w:rsidRDefault="009032BF" w:rsidP="009032BF">
            <w:pPr>
              <w:jc w:val="left"/>
              <w:rPr>
                <w:rFonts w:ascii="Arial" w:eastAsia="Arial Unicode MS" w:hAnsi="Arial" w:cs="Arial"/>
                <w:color w:val="FF0000"/>
                <w:sz w:val="14"/>
              </w:rPr>
            </w:pPr>
            <w:r w:rsidRPr="00A10F4B">
              <w:rPr>
                <w:rFonts w:ascii="Arial" w:eastAsia="Arial Unicode MS" w:hAnsi="Arial" w:cs="Arial"/>
                <w:color w:val="FF0000"/>
                <w:sz w:val="14"/>
              </w:rPr>
              <w:t>1.5 m for vehicle UE, 5 m for UE type RSU</w:t>
            </w:r>
          </w:p>
        </w:tc>
        <w:tc>
          <w:tcPr>
            <w:tcW w:w="1286" w:type="pct"/>
            <w:tcBorders>
              <w:top w:val="nil"/>
              <w:left w:val="nil"/>
              <w:bottom w:val="single" w:sz="4" w:space="0" w:color="auto"/>
              <w:right w:val="single" w:sz="4" w:space="0" w:color="auto"/>
            </w:tcBorders>
            <w:shd w:val="clear" w:color="auto" w:fill="auto"/>
            <w:noWrap/>
            <w:vAlign w:val="center"/>
            <w:hideMark/>
          </w:tcPr>
          <w:p w14:paraId="31868B77" w14:textId="2AB2434E" w:rsidR="009032BF" w:rsidRPr="00A10F4B" w:rsidRDefault="009032BF" w:rsidP="009032BF">
            <w:pPr>
              <w:jc w:val="left"/>
              <w:rPr>
                <w:rFonts w:ascii="Arial" w:eastAsia="Arial Unicode MS" w:hAnsi="Arial" w:cs="Arial"/>
                <w:color w:val="FF0000"/>
                <w:sz w:val="14"/>
              </w:rPr>
            </w:pPr>
            <w:r w:rsidRPr="00A10F4B">
              <w:rPr>
                <w:rFonts w:ascii="Arial" w:eastAsia="Arial Unicode MS" w:hAnsi="Arial" w:cs="Arial"/>
                <w:color w:val="FF0000"/>
                <w:sz w:val="14"/>
              </w:rPr>
              <w:t>Follow TR36.885:</w:t>
            </w:r>
          </w:p>
          <w:p w14:paraId="0E18AF68" w14:textId="4E16132E" w:rsidR="009032BF" w:rsidRPr="00A10F4B" w:rsidRDefault="009032BF" w:rsidP="009032BF">
            <w:pPr>
              <w:jc w:val="left"/>
              <w:rPr>
                <w:rFonts w:ascii="Arial" w:eastAsia="Arial Unicode MS" w:hAnsi="Arial" w:cs="Arial"/>
                <w:color w:val="FF0000"/>
                <w:sz w:val="14"/>
              </w:rPr>
            </w:pPr>
            <w:r w:rsidRPr="00A10F4B">
              <w:rPr>
                <w:rFonts w:ascii="Arial" w:eastAsia="Arial Unicode MS" w:hAnsi="Arial" w:cs="Arial"/>
                <w:color w:val="FF0000"/>
                <w:sz w:val="14"/>
              </w:rPr>
              <w:t>1.5 m for vehicle UE and pedestrian UE, 5 m for UE type RSU</w:t>
            </w:r>
          </w:p>
        </w:tc>
        <w:tc>
          <w:tcPr>
            <w:tcW w:w="1783" w:type="pct"/>
            <w:tcBorders>
              <w:top w:val="nil"/>
              <w:left w:val="nil"/>
              <w:bottom w:val="single" w:sz="4" w:space="0" w:color="auto"/>
              <w:right w:val="single" w:sz="4" w:space="0" w:color="auto"/>
            </w:tcBorders>
            <w:shd w:val="clear" w:color="auto" w:fill="auto"/>
            <w:noWrap/>
            <w:vAlign w:val="center"/>
            <w:hideMark/>
          </w:tcPr>
          <w:p w14:paraId="640DD390" w14:textId="77777777" w:rsidR="009032BF" w:rsidRPr="009F43C5" w:rsidRDefault="009032BF" w:rsidP="009032BF">
            <w:pPr>
              <w:jc w:val="left"/>
              <w:rPr>
                <w:rFonts w:ascii="Arial" w:eastAsia="Times New Roman" w:hAnsi="Arial" w:cs="Arial"/>
                <w:sz w:val="14"/>
              </w:rPr>
            </w:pPr>
            <w:r w:rsidRPr="009F43C5">
              <w:rPr>
                <w:rFonts w:ascii="Arial" w:eastAsia="Times New Roman" w:hAnsi="Arial" w:cs="Arial"/>
                <w:sz w:val="14"/>
              </w:rPr>
              <w:t> </w:t>
            </w:r>
          </w:p>
        </w:tc>
      </w:tr>
      <w:tr w:rsidR="009032BF" w:rsidRPr="009F43C5" w14:paraId="5D1B620B" w14:textId="77777777" w:rsidTr="000E15E1">
        <w:trPr>
          <w:trHeight w:val="30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47A93B61" w14:textId="77777777" w:rsidR="009032BF" w:rsidRPr="009F43C5" w:rsidRDefault="009032BF" w:rsidP="009032BF">
            <w:pPr>
              <w:jc w:val="left"/>
              <w:rPr>
                <w:rFonts w:ascii="Arial" w:eastAsia="Arial Unicode MS" w:hAnsi="Arial" w:cs="Arial"/>
                <w:b/>
                <w:sz w:val="14"/>
              </w:rPr>
            </w:pPr>
            <w:r w:rsidRPr="009F43C5">
              <w:rPr>
                <w:rFonts w:ascii="Arial" w:eastAsia="Arial Unicode MS" w:hAnsi="Arial" w:cs="Arial"/>
                <w:b/>
                <w:sz w:val="14"/>
              </w:rPr>
              <w:t>UE antenna gain</w:t>
            </w:r>
          </w:p>
        </w:tc>
        <w:tc>
          <w:tcPr>
            <w:tcW w:w="1305" w:type="pct"/>
            <w:tcBorders>
              <w:top w:val="nil"/>
              <w:left w:val="nil"/>
              <w:bottom w:val="single" w:sz="4" w:space="0" w:color="auto"/>
              <w:right w:val="single" w:sz="4" w:space="0" w:color="auto"/>
            </w:tcBorders>
            <w:shd w:val="clear" w:color="auto" w:fill="auto"/>
            <w:vAlign w:val="center"/>
            <w:hideMark/>
          </w:tcPr>
          <w:p w14:paraId="6DF532CC" w14:textId="77777777" w:rsidR="009032BF" w:rsidRPr="00A10F4B" w:rsidRDefault="009032BF" w:rsidP="009032BF">
            <w:pPr>
              <w:jc w:val="left"/>
              <w:rPr>
                <w:rFonts w:ascii="Arial" w:eastAsia="Arial Unicode MS" w:hAnsi="Arial" w:cs="Arial"/>
                <w:color w:val="FF0000"/>
                <w:sz w:val="14"/>
              </w:rPr>
            </w:pPr>
            <w:r w:rsidRPr="00A10F4B">
              <w:rPr>
                <w:rFonts w:ascii="Arial" w:eastAsia="Arial Unicode MS" w:hAnsi="Arial" w:cs="Arial"/>
                <w:color w:val="FF0000"/>
                <w:sz w:val="14"/>
              </w:rPr>
              <w:t>Follow TR36.885:</w:t>
            </w:r>
          </w:p>
          <w:p w14:paraId="4257C15F" w14:textId="29A54169" w:rsidR="009032BF" w:rsidRPr="00A10F4B" w:rsidRDefault="009032BF" w:rsidP="009032BF">
            <w:pPr>
              <w:jc w:val="left"/>
              <w:rPr>
                <w:rFonts w:ascii="Arial" w:eastAsia="Arial Unicode MS" w:hAnsi="Arial" w:cs="Arial"/>
                <w:color w:val="FF0000"/>
                <w:sz w:val="14"/>
              </w:rPr>
            </w:pPr>
            <w:r w:rsidRPr="00A10F4B">
              <w:rPr>
                <w:rFonts w:ascii="Arial" w:eastAsia="Arial Unicode MS" w:hAnsi="Arial" w:cs="Arial"/>
                <w:color w:val="FF0000"/>
                <w:sz w:val="14"/>
              </w:rPr>
              <w:t>3 dBi for vehicle UE and UE type RSU</w:t>
            </w:r>
          </w:p>
        </w:tc>
        <w:tc>
          <w:tcPr>
            <w:tcW w:w="1286" w:type="pct"/>
            <w:tcBorders>
              <w:top w:val="nil"/>
              <w:left w:val="nil"/>
              <w:bottom w:val="single" w:sz="4" w:space="0" w:color="auto"/>
              <w:right w:val="single" w:sz="4" w:space="0" w:color="auto"/>
            </w:tcBorders>
            <w:shd w:val="clear" w:color="auto" w:fill="auto"/>
            <w:noWrap/>
            <w:vAlign w:val="center"/>
            <w:hideMark/>
          </w:tcPr>
          <w:p w14:paraId="7CF00BB4" w14:textId="77777777" w:rsidR="009032BF" w:rsidRPr="00A10F4B" w:rsidRDefault="009032BF" w:rsidP="009032BF">
            <w:pPr>
              <w:jc w:val="left"/>
              <w:rPr>
                <w:rFonts w:ascii="Arial" w:eastAsia="Arial Unicode MS" w:hAnsi="Arial" w:cs="Arial"/>
                <w:color w:val="FF0000"/>
                <w:sz w:val="14"/>
              </w:rPr>
            </w:pPr>
            <w:r w:rsidRPr="00A10F4B">
              <w:rPr>
                <w:rFonts w:ascii="Arial" w:eastAsia="Arial Unicode MS" w:hAnsi="Arial" w:cs="Arial"/>
                <w:color w:val="FF0000"/>
                <w:sz w:val="14"/>
              </w:rPr>
              <w:t>Follow TR36.885:</w:t>
            </w:r>
          </w:p>
          <w:p w14:paraId="3BA2233E" w14:textId="1FFDF034" w:rsidR="009032BF" w:rsidRPr="00A10F4B" w:rsidRDefault="009032BF" w:rsidP="009032BF">
            <w:pPr>
              <w:jc w:val="left"/>
              <w:rPr>
                <w:rFonts w:ascii="Arial" w:eastAsia="Times New Roman" w:hAnsi="Arial" w:cs="Arial"/>
                <w:color w:val="FF0000"/>
                <w:sz w:val="14"/>
              </w:rPr>
            </w:pPr>
            <w:r w:rsidRPr="00A10F4B">
              <w:rPr>
                <w:rFonts w:ascii="Arial" w:eastAsia="Arial Unicode MS" w:hAnsi="Arial" w:cs="Arial"/>
                <w:color w:val="FF0000"/>
                <w:sz w:val="14"/>
              </w:rPr>
              <w:t>3 dBi for vehicle UE and UE type RSU, 0 dBi for pedestrian UE</w:t>
            </w:r>
          </w:p>
        </w:tc>
        <w:tc>
          <w:tcPr>
            <w:tcW w:w="1783" w:type="pct"/>
            <w:tcBorders>
              <w:top w:val="nil"/>
              <w:left w:val="nil"/>
              <w:bottom w:val="single" w:sz="4" w:space="0" w:color="auto"/>
              <w:right w:val="single" w:sz="4" w:space="0" w:color="auto"/>
            </w:tcBorders>
            <w:shd w:val="clear" w:color="auto" w:fill="auto"/>
            <w:noWrap/>
            <w:vAlign w:val="center"/>
            <w:hideMark/>
          </w:tcPr>
          <w:p w14:paraId="562ED12C" w14:textId="77777777" w:rsidR="009032BF" w:rsidRPr="009F43C5" w:rsidRDefault="009032BF" w:rsidP="009032BF">
            <w:pPr>
              <w:jc w:val="left"/>
              <w:rPr>
                <w:rFonts w:ascii="Arial" w:eastAsia="Times New Roman" w:hAnsi="Arial" w:cs="Arial"/>
                <w:sz w:val="14"/>
              </w:rPr>
            </w:pPr>
            <w:r w:rsidRPr="009F43C5">
              <w:rPr>
                <w:rFonts w:ascii="Arial" w:eastAsia="Times New Roman" w:hAnsi="Arial" w:cs="Arial"/>
                <w:sz w:val="14"/>
              </w:rPr>
              <w:t> </w:t>
            </w:r>
          </w:p>
        </w:tc>
      </w:tr>
      <w:tr w:rsidR="008B1E15" w:rsidRPr="009F43C5" w14:paraId="58ECEF52" w14:textId="77777777" w:rsidTr="000E15E1">
        <w:trPr>
          <w:trHeight w:val="90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7E8D30C2" w14:textId="72AAA0F6" w:rsidR="008B1E15" w:rsidRPr="009F43C5" w:rsidRDefault="008B1E15" w:rsidP="008B1E15">
            <w:pPr>
              <w:jc w:val="left"/>
              <w:rPr>
                <w:rFonts w:ascii="Arial" w:eastAsia="Arial Unicode MS" w:hAnsi="Arial" w:cs="Arial"/>
                <w:b/>
                <w:sz w:val="14"/>
              </w:rPr>
            </w:pPr>
            <w:r w:rsidRPr="009F43C5">
              <w:rPr>
                <w:rFonts w:ascii="Arial" w:eastAsia="Arial Unicode MS" w:hAnsi="Arial" w:cs="Arial"/>
                <w:b/>
                <w:sz w:val="14"/>
              </w:rPr>
              <w:t>Traffic model</w:t>
            </w:r>
          </w:p>
        </w:tc>
        <w:tc>
          <w:tcPr>
            <w:tcW w:w="1305" w:type="pct"/>
            <w:tcBorders>
              <w:top w:val="nil"/>
              <w:left w:val="nil"/>
              <w:bottom w:val="single" w:sz="4" w:space="0" w:color="auto"/>
              <w:right w:val="single" w:sz="4" w:space="0" w:color="auto"/>
            </w:tcBorders>
            <w:shd w:val="clear" w:color="auto" w:fill="auto"/>
            <w:vAlign w:val="center"/>
            <w:hideMark/>
          </w:tcPr>
          <w:p w14:paraId="099490D8" w14:textId="08C1C13B" w:rsidR="008B1E15" w:rsidRPr="00A10F4B" w:rsidRDefault="008B1E15" w:rsidP="008B1E15">
            <w:pPr>
              <w:jc w:val="left"/>
              <w:rPr>
                <w:rFonts w:ascii="Arial" w:eastAsia="Arial Unicode MS" w:hAnsi="Arial" w:cs="Arial"/>
                <w:color w:val="FF0000"/>
                <w:sz w:val="14"/>
              </w:rPr>
            </w:pPr>
            <w:r w:rsidRPr="00A10F4B">
              <w:rPr>
                <w:rFonts w:ascii="Arial" w:eastAsia="Arial Unicode MS" w:hAnsi="Arial" w:cs="Arial"/>
                <w:color w:val="FF0000"/>
                <w:sz w:val="14"/>
              </w:rPr>
              <w:t>50 messages  per 1 second with absolute average speed of 100-250 km/h</w:t>
            </w:r>
            <w:r w:rsidRPr="00A10F4B">
              <w:rPr>
                <w:rFonts w:ascii="Arial" w:eastAsia="Arial Unicode MS" w:hAnsi="Arial" w:cs="Arial"/>
                <w:color w:val="FF0000"/>
                <w:sz w:val="14"/>
              </w:rPr>
              <w:br/>
              <w:t>(relative speed: 200 – 500km/h)</w:t>
            </w:r>
          </w:p>
        </w:tc>
        <w:tc>
          <w:tcPr>
            <w:tcW w:w="1286" w:type="pct"/>
            <w:tcBorders>
              <w:top w:val="nil"/>
              <w:left w:val="nil"/>
              <w:bottom w:val="single" w:sz="4" w:space="0" w:color="auto"/>
              <w:right w:val="single" w:sz="4" w:space="0" w:color="auto"/>
            </w:tcBorders>
            <w:shd w:val="clear" w:color="auto" w:fill="auto"/>
            <w:noWrap/>
            <w:vAlign w:val="center"/>
            <w:hideMark/>
          </w:tcPr>
          <w:p w14:paraId="63D49636" w14:textId="74AD35DE" w:rsidR="008B1E15" w:rsidRPr="00A10F4B" w:rsidRDefault="008B1E15" w:rsidP="008B1E15">
            <w:pPr>
              <w:jc w:val="left"/>
              <w:rPr>
                <w:rFonts w:ascii="Arial" w:eastAsia="Times New Roman" w:hAnsi="Arial" w:cs="Arial"/>
                <w:color w:val="FF0000"/>
                <w:sz w:val="14"/>
              </w:rPr>
            </w:pPr>
            <w:r w:rsidRPr="00A10F4B">
              <w:rPr>
                <w:rFonts w:ascii="Arial" w:eastAsia="Times New Roman" w:hAnsi="Arial" w:cs="Arial"/>
                <w:color w:val="FF0000"/>
                <w:sz w:val="14"/>
              </w:rPr>
              <w:t>50 messages per 1 second at high speed (e.g. 60km/h or higher),</w:t>
            </w:r>
          </w:p>
          <w:p w14:paraId="23856671" w14:textId="62B56445" w:rsidR="008B1E15" w:rsidRPr="00A10F4B" w:rsidRDefault="008B1E15" w:rsidP="008B1E15">
            <w:pPr>
              <w:jc w:val="left"/>
              <w:rPr>
                <w:rFonts w:ascii="Arial" w:eastAsia="Times New Roman" w:hAnsi="Arial" w:cs="Arial"/>
                <w:color w:val="FF0000"/>
                <w:sz w:val="14"/>
              </w:rPr>
            </w:pPr>
            <w:r w:rsidRPr="00A10F4B">
              <w:rPr>
                <w:rFonts w:ascii="Arial" w:eastAsia="Times New Roman" w:hAnsi="Arial" w:cs="Arial"/>
                <w:color w:val="FF0000"/>
                <w:sz w:val="14"/>
              </w:rPr>
              <w:t>10 messages per 1 second at lower speeds (e.g. 15km/h)</w:t>
            </w:r>
          </w:p>
        </w:tc>
        <w:tc>
          <w:tcPr>
            <w:tcW w:w="1783" w:type="pct"/>
            <w:tcBorders>
              <w:top w:val="nil"/>
              <w:left w:val="nil"/>
              <w:bottom w:val="single" w:sz="4" w:space="0" w:color="auto"/>
              <w:right w:val="single" w:sz="4" w:space="0" w:color="auto"/>
            </w:tcBorders>
            <w:shd w:val="clear" w:color="auto" w:fill="auto"/>
            <w:noWrap/>
            <w:vAlign w:val="center"/>
            <w:hideMark/>
          </w:tcPr>
          <w:p w14:paraId="4FB7CAD3" w14:textId="31ECCD81" w:rsidR="008B1E15" w:rsidRPr="009F43C5" w:rsidRDefault="008B1E15" w:rsidP="008B1E15">
            <w:pPr>
              <w:jc w:val="left"/>
              <w:rPr>
                <w:rFonts w:ascii="Arial" w:eastAsia="Times New Roman" w:hAnsi="Arial" w:cs="Arial"/>
                <w:sz w:val="14"/>
              </w:rPr>
            </w:pPr>
            <w:r>
              <w:rPr>
                <w:rFonts w:ascii="Arial" w:eastAsia="Times New Roman" w:hAnsi="Arial" w:cs="Arial"/>
                <w:sz w:val="14"/>
              </w:rPr>
              <w:t>SA1 should provide review/inputs, based on relevant use cases</w:t>
            </w:r>
          </w:p>
        </w:tc>
      </w:tr>
      <w:tr w:rsidR="008B1E15" w:rsidRPr="009F43C5" w14:paraId="3FC76BA5" w14:textId="77777777" w:rsidTr="000E15E1">
        <w:trPr>
          <w:trHeight w:val="5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14A6017F" w14:textId="77777777" w:rsidR="008B1E15" w:rsidRPr="009F43C5" w:rsidRDefault="008B1E15" w:rsidP="008B1E15">
            <w:pPr>
              <w:jc w:val="left"/>
              <w:rPr>
                <w:rFonts w:ascii="Arial" w:eastAsia="Arial Unicode MS" w:hAnsi="Arial" w:cs="Arial"/>
                <w:b/>
                <w:sz w:val="14"/>
              </w:rPr>
            </w:pPr>
            <w:r w:rsidRPr="009F43C5">
              <w:rPr>
                <w:rFonts w:ascii="Arial" w:eastAsia="Arial Unicode MS" w:hAnsi="Arial" w:cs="Arial"/>
                <w:b/>
                <w:sz w:val="14"/>
              </w:rPr>
              <w:t>Traffic load (Resource utilization)</w:t>
            </w:r>
          </w:p>
        </w:tc>
        <w:tc>
          <w:tcPr>
            <w:tcW w:w="1305" w:type="pct"/>
            <w:tcBorders>
              <w:top w:val="nil"/>
              <w:left w:val="nil"/>
              <w:bottom w:val="single" w:sz="4" w:space="0" w:color="auto"/>
              <w:right w:val="single" w:sz="4" w:space="0" w:color="auto"/>
            </w:tcBorders>
            <w:shd w:val="clear" w:color="auto" w:fill="auto"/>
            <w:vAlign w:val="center"/>
            <w:hideMark/>
          </w:tcPr>
          <w:p w14:paraId="3F941D69" w14:textId="77777777" w:rsidR="008B1E15" w:rsidRPr="009F43C5" w:rsidRDefault="008B1E15" w:rsidP="008B1E15">
            <w:pPr>
              <w:jc w:val="left"/>
              <w:rPr>
                <w:rFonts w:ascii="Arial" w:eastAsia="Arial Unicode MS" w:hAnsi="Arial" w:cs="Arial"/>
                <w:sz w:val="14"/>
              </w:rPr>
            </w:pPr>
            <w:r w:rsidRPr="009F43C5">
              <w:rPr>
                <w:rFonts w:ascii="Arial" w:eastAsia="Arial Unicode MS" w:hAnsi="Arial" w:cs="Arial"/>
                <w:sz w:val="14"/>
              </w:rPr>
              <w:t>FFS</w:t>
            </w:r>
          </w:p>
        </w:tc>
        <w:tc>
          <w:tcPr>
            <w:tcW w:w="1286" w:type="pct"/>
            <w:tcBorders>
              <w:top w:val="nil"/>
              <w:left w:val="nil"/>
              <w:bottom w:val="single" w:sz="4" w:space="0" w:color="auto"/>
              <w:right w:val="single" w:sz="4" w:space="0" w:color="auto"/>
            </w:tcBorders>
            <w:shd w:val="clear" w:color="auto" w:fill="auto"/>
            <w:noWrap/>
            <w:vAlign w:val="center"/>
            <w:hideMark/>
          </w:tcPr>
          <w:p w14:paraId="3039086E" w14:textId="5052BDC5" w:rsidR="008B1E15" w:rsidRPr="009F43C5" w:rsidRDefault="008B1E15" w:rsidP="008B1E15">
            <w:pPr>
              <w:jc w:val="left"/>
              <w:rPr>
                <w:rFonts w:ascii="Arial" w:eastAsia="Times New Roman" w:hAnsi="Arial" w:cs="Arial"/>
                <w:sz w:val="14"/>
              </w:rPr>
            </w:pPr>
            <w:r w:rsidRPr="009F43C5">
              <w:rPr>
                <w:rFonts w:ascii="Arial" w:eastAsia="Arial Unicode MS" w:hAnsi="Arial" w:cs="Arial"/>
                <w:sz w:val="14"/>
              </w:rPr>
              <w:t>FFS</w:t>
            </w:r>
          </w:p>
        </w:tc>
        <w:tc>
          <w:tcPr>
            <w:tcW w:w="1783" w:type="pct"/>
            <w:tcBorders>
              <w:top w:val="nil"/>
              <w:left w:val="nil"/>
              <w:bottom w:val="single" w:sz="4" w:space="0" w:color="auto"/>
              <w:right w:val="single" w:sz="4" w:space="0" w:color="auto"/>
            </w:tcBorders>
            <w:shd w:val="clear" w:color="auto" w:fill="auto"/>
            <w:noWrap/>
            <w:vAlign w:val="center"/>
            <w:hideMark/>
          </w:tcPr>
          <w:p w14:paraId="17054226" w14:textId="77777777" w:rsidR="008B1E15" w:rsidRPr="009F43C5" w:rsidRDefault="008B1E15" w:rsidP="008B1E15">
            <w:pPr>
              <w:jc w:val="left"/>
              <w:rPr>
                <w:rFonts w:ascii="Arial" w:eastAsia="Times New Roman" w:hAnsi="Arial" w:cs="Arial"/>
                <w:sz w:val="14"/>
              </w:rPr>
            </w:pPr>
            <w:r w:rsidRPr="009F43C5">
              <w:rPr>
                <w:rFonts w:ascii="Arial" w:eastAsia="Times New Roman" w:hAnsi="Arial" w:cs="Arial"/>
                <w:sz w:val="14"/>
              </w:rPr>
              <w:t> </w:t>
            </w:r>
          </w:p>
        </w:tc>
      </w:tr>
      <w:tr w:rsidR="008B1E15" w:rsidRPr="009F43C5" w14:paraId="07C12A3A" w14:textId="77777777" w:rsidTr="000E15E1">
        <w:trPr>
          <w:trHeight w:val="656"/>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6079697D" w14:textId="77777777" w:rsidR="008B1E15" w:rsidRPr="009F43C5" w:rsidRDefault="008B1E15" w:rsidP="008B1E15">
            <w:pPr>
              <w:jc w:val="left"/>
              <w:rPr>
                <w:rFonts w:ascii="Arial" w:eastAsia="Arial Unicode MS" w:hAnsi="Arial" w:cs="Arial"/>
                <w:b/>
                <w:sz w:val="14"/>
              </w:rPr>
            </w:pPr>
            <w:r w:rsidRPr="009F43C5">
              <w:rPr>
                <w:rFonts w:ascii="Arial" w:eastAsia="Arial Unicode MS" w:hAnsi="Arial" w:cs="Arial"/>
                <w:b/>
                <w:sz w:val="14"/>
              </w:rPr>
              <w:t>UE distribution</w:t>
            </w:r>
          </w:p>
        </w:tc>
        <w:tc>
          <w:tcPr>
            <w:tcW w:w="1305" w:type="pct"/>
            <w:tcBorders>
              <w:top w:val="nil"/>
              <w:left w:val="nil"/>
              <w:bottom w:val="single" w:sz="4" w:space="0" w:color="auto"/>
              <w:right w:val="single" w:sz="4" w:space="0" w:color="auto"/>
            </w:tcBorders>
            <w:shd w:val="clear" w:color="auto" w:fill="auto"/>
            <w:vAlign w:val="center"/>
            <w:hideMark/>
          </w:tcPr>
          <w:p w14:paraId="2CD0C45E" w14:textId="723F7D95" w:rsidR="008B1E15" w:rsidRPr="009F43C5" w:rsidRDefault="008B1E15" w:rsidP="008B1E15">
            <w:pPr>
              <w:jc w:val="left"/>
              <w:rPr>
                <w:rFonts w:ascii="Arial" w:eastAsia="Arial Unicode MS" w:hAnsi="Arial" w:cs="Arial"/>
                <w:sz w:val="14"/>
              </w:rPr>
            </w:pPr>
            <w:r w:rsidRPr="009F43C5">
              <w:rPr>
                <w:rFonts w:ascii="Arial" w:eastAsia="Arial Unicode MS" w:hAnsi="Arial" w:cs="Arial"/>
                <w:sz w:val="14"/>
              </w:rPr>
              <w:t>100% in vehicles</w:t>
            </w:r>
            <w:r w:rsidRPr="009F43C5">
              <w:rPr>
                <w:rFonts w:ascii="Arial" w:eastAsia="Arial Unicode MS" w:hAnsi="Arial" w:cs="Arial"/>
                <w:sz w:val="14"/>
              </w:rPr>
              <w:br/>
              <w:t>Average inter-vehicle distance (between two vehicles’ center) in the same lane is 1sec * average vehicle speed</w:t>
            </w:r>
            <w:r w:rsidRPr="009F43C5">
              <w:rPr>
                <w:rFonts w:ascii="Arial" w:eastAsia="Arial Unicode MS" w:hAnsi="Arial" w:cs="Arial"/>
                <w:sz w:val="14"/>
              </w:rPr>
              <w:br/>
              <w:t>(average speed: 100-250km/h])</w:t>
            </w:r>
          </w:p>
        </w:tc>
        <w:tc>
          <w:tcPr>
            <w:tcW w:w="1286" w:type="pct"/>
            <w:tcBorders>
              <w:top w:val="nil"/>
              <w:left w:val="nil"/>
              <w:bottom w:val="single" w:sz="4" w:space="0" w:color="auto"/>
              <w:right w:val="single" w:sz="4" w:space="0" w:color="auto"/>
            </w:tcBorders>
            <w:shd w:val="clear" w:color="auto" w:fill="auto"/>
            <w:noWrap/>
            <w:vAlign w:val="center"/>
            <w:hideMark/>
          </w:tcPr>
          <w:p w14:paraId="3BE3E25B" w14:textId="7FCFE842" w:rsidR="008B1E15" w:rsidRPr="008B1E15" w:rsidRDefault="008B1E15" w:rsidP="008B1E15">
            <w:pPr>
              <w:jc w:val="left"/>
              <w:rPr>
                <w:rFonts w:ascii="Arial" w:eastAsia="Times New Roman" w:hAnsi="Arial" w:cs="Arial"/>
                <w:sz w:val="14"/>
              </w:rPr>
            </w:pPr>
            <w:r w:rsidRPr="008B1E15">
              <w:rPr>
                <w:rFonts w:ascii="Arial" w:eastAsia="Times New Roman" w:hAnsi="Arial" w:cs="Arial"/>
                <w:sz w:val="14"/>
              </w:rPr>
              <w:t>Urban grid model (car lanes and pedestrian/bicycle sidewalks are placed around a road block. 2 lanes</w:t>
            </w:r>
            <w:r>
              <w:rPr>
                <w:rFonts w:ascii="Arial" w:eastAsia="Times New Roman" w:hAnsi="Arial" w:cs="Arial"/>
                <w:sz w:val="14"/>
              </w:rPr>
              <w:t xml:space="preserve"> in each direction, </w:t>
            </w:r>
            <w:r w:rsidRPr="008B1E15">
              <w:rPr>
                <w:rFonts w:ascii="Arial" w:eastAsia="Times New Roman" w:hAnsi="Arial" w:cs="Arial"/>
                <w:sz w:val="14"/>
              </w:rPr>
              <w:t xml:space="preserve">4 lanes in total, 1 sidewalk, one block size: </w:t>
            </w:r>
            <w:r>
              <w:rPr>
                <w:rFonts w:ascii="Arial" w:eastAsia="Times New Roman" w:hAnsi="Arial" w:cs="Arial"/>
                <w:sz w:val="14"/>
              </w:rPr>
              <w:t>433m x 250m</w:t>
            </w:r>
            <w:r w:rsidRPr="008B1E15">
              <w:rPr>
                <w:rFonts w:ascii="Arial" w:eastAsia="Times New Roman" w:hAnsi="Arial" w:cs="Arial"/>
                <w:sz w:val="14"/>
              </w:rPr>
              <w:t>)</w:t>
            </w:r>
          </w:p>
          <w:p w14:paraId="306F90C1" w14:textId="37BE4C25" w:rsidR="008B1E15" w:rsidRPr="008B1E15" w:rsidRDefault="008B1E15" w:rsidP="008B1E15">
            <w:pPr>
              <w:jc w:val="left"/>
              <w:rPr>
                <w:rFonts w:ascii="Arial" w:eastAsia="Times New Roman" w:hAnsi="Arial" w:cs="Arial"/>
                <w:sz w:val="14"/>
              </w:rPr>
            </w:pPr>
            <w:r w:rsidRPr="008B1E15">
              <w:rPr>
                <w:rFonts w:ascii="Arial" w:eastAsia="Times New Roman" w:hAnsi="Arial" w:cs="Arial"/>
                <w:sz w:val="14"/>
              </w:rPr>
              <w:t>Average inter-vehicle distance (between two vehicle</w:t>
            </w:r>
            <w:r>
              <w:rPr>
                <w:rFonts w:ascii="Arial" w:eastAsia="Times New Roman" w:hAnsi="Arial" w:cs="Arial"/>
                <w:sz w:val="14"/>
              </w:rPr>
              <w:t xml:space="preserve">s’ center) in the same lane is </w:t>
            </w:r>
            <w:r w:rsidRPr="008B1E15">
              <w:rPr>
                <w:rFonts w:ascii="Arial" w:eastAsia="Times New Roman" w:hAnsi="Arial" w:cs="Arial"/>
                <w:sz w:val="14"/>
              </w:rPr>
              <w:t xml:space="preserve">1sec * average </w:t>
            </w:r>
            <w:r>
              <w:rPr>
                <w:rFonts w:ascii="Arial" w:eastAsia="Times New Roman" w:hAnsi="Arial" w:cs="Arial"/>
                <w:sz w:val="14"/>
              </w:rPr>
              <w:t>vehicle speed (average speed 15 – 120km/h</w:t>
            </w:r>
            <w:r w:rsidRPr="008B1E15">
              <w:rPr>
                <w:rFonts w:ascii="Arial" w:eastAsia="Times New Roman" w:hAnsi="Arial" w:cs="Arial"/>
                <w:sz w:val="14"/>
              </w:rPr>
              <w:t>)</w:t>
            </w:r>
          </w:p>
          <w:p w14:paraId="600A0976" w14:textId="1B49F9FD" w:rsidR="008B1E15" w:rsidRPr="009F43C5" w:rsidRDefault="008B1E15" w:rsidP="008B1E15">
            <w:pPr>
              <w:jc w:val="left"/>
              <w:rPr>
                <w:rFonts w:ascii="Arial" w:eastAsia="Times New Roman" w:hAnsi="Arial" w:cs="Arial"/>
                <w:sz w:val="14"/>
              </w:rPr>
            </w:pPr>
            <w:r w:rsidRPr="008B1E15">
              <w:rPr>
                <w:rFonts w:ascii="Arial" w:eastAsia="Times New Roman" w:hAnsi="Arial" w:cs="Arial"/>
                <w:sz w:val="14"/>
              </w:rPr>
              <w:t xml:space="preserve">Pedestrian/bicycle dropping: average distance between </w:t>
            </w:r>
            <w:r>
              <w:rPr>
                <w:rFonts w:ascii="Arial" w:eastAsia="Times New Roman" w:hAnsi="Arial" w:cs="Arial"/>
                <w:sz w:val="14"/>
              </w:rPr>
              <w:t xml:space="preserve">UEs is </w:t>
            </w:r>
            <w:r w:rsidRPr="008B1E15">
              <w:rPr>
                <w:rFonts w:ascii="Arial" w:eastAsia="Times New Roman" w:hAnsi="Arial" w:cs="Arial"/>
                <w:sz w:val="14"/>
              </w:rPr>
              <w:t>20m</w:t>
            </w:r>
          </w:p>
        </w:tc>
        <w:tc>
          <w:tcPr>
            <w:tcW w:w="1783" w:type="pct"/>
            <w:tcBorders>
              <w:top w:val="nil"/>
              <w:left w:val="nil"/>
              <w:bottom w:val="single" w:sz="4" w:space="0" w:color="auto"/>
              <w:right w:val="single" w:sz="4" w:space="0" w:color="auto"/>
            </w:tcBorders>
            <w:shd w:val="clear" w:color="auto" w:fill="auto"/>
            <w:noWrap/>
            <w:vAlign w:val="center"/>
            <w:hideMark/>
          </w:tcPr>
          <w:p w14:paraId="7C19E05C" w14:textId="660E34A5" w:rsidR="008B1E15" w:rsidRPr="009F43C5" w:rsidRDefault="008B1E15" w:rsidP="008B1E15">
            <w:pPr>
              <w:jc w:val="left"/>
              <w:rPr>
                <w:rFonts w:ascii="Arial" w:eastAsia="Times New Roman" w:hAnsi="Arial" w:cs="Arial"/>
                <w:sz w:val="14"/>
              </w:rPr>
            </w:pPr>
            <w:r>
              <w:rPr>
                <w:rFonts w:ascii="Arial" w:eastAsia="Times New Roman" w:hAnsi="Arial" w:cs="Arial"/>
                <w:sz w:val="14"/>
              </w:rPr>
              <w:t>SA1 should provide review/inputs, based on relevant use cases</w:t>
            </w:r>
          </w:p>
        </w:tc>
      </w:tr>
      <w:tr w:rsidR="008B1E15" w:rsidRPr="009F43C5" w14:paraId="1A53ECC1" w14:textId="77777777" w:rsidTr="000E15E1">
        <w:trPr>
          <w:trHeight w:val="60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187DAFD7" w14:textId="77777777" w:rsidR="008B1E15" w:rsidRPr="009F43C5" w:rsidRDefault="008B1E15" w:rsidP="008B1E15">
            <w:pPr>
              <w:jc w:val="left"/>
              <w:rPr>
                <w:rFonts w:ascii="Arial" w:eastAsia="Arial Unicode MS" w:hAnsi="Arial" w:cs="Arial"/>
                <w:b/>
                <w:sz w:val="14"/>
              </w:rPr>
            </w:pPr>
            <w:r w:rsidRPr="009F43C5">
              <w:rPr>
                <w:rFonts w:ascii="Arial" w:eastAsia="Arial Unicode MS" w:hAnsi="Arial" w:cs="Arial"/>
                <w:b/>
                <w:sz w:val="14"/>
              </w:rPr>
              <w:t>UE receiver</w:t>
            </w:r>
          </w:p>
        </w:tc>
        <w:tc>
          <w:tcPr>
            <w:tcW w:w="1305" w:type="pct"/>
            <w:tcBorders>
              <w:top w:val="nil"/>
              <w:left w:val="nil"/>
              <w:bottom w:val="single" w:sz="4" w:space="0" w:color="auto"/>
              <w:right w:val="single" w:sz="4" w:space="0" w:color="auto"/>
            </w:tcBorders>
            <w:shd w:val="clear" w:color="auto" w:fill="auto"/>
            <w:vAlign w:val="center"/>
            <w:hideMark/>
          </w:tcPr>
          <w:p w14:paraId="28CF8A7F" w14:textId="77777777" w:rsidR="008B1E15" w:rsidRPr="009F43C5" w:rsidRDefault="008B1E15" w:rsidP="008B1E15">
            <w:pPr>
              <w:jc w:val="left"/>
              <w:rPr>
                <w:rFonts w:ascii="Arial" w:eastAsia="Arial Unicode MS" w:hAnsi="Arial" w:cs="Arial"/>
                <w:color w:val="FF0000"/>
                <w:sz w:val="14"/>
              </w:rPr>
            </w:pPr>
            <w:r w:rsidRPr="009F43C5">
              <w:rPr>
                <w:rFonts w:ascii="Arial" w:eastAsia="Arial Unicode MS" w:hAnsi="Arial" w:cs="Arial"/>
                <w:color w:val="FF0000"/>
                <w:sz w:val="14"/>
              </w:rPr>
              <w:t>MMSE-IRC as the baseline receiver</w:t>
            </w:r>
            <w:r w:rsidRPr="009F43C5">
              <w:rPr>
                <w:rFonts w:ascii="Arial" w:eastAsia="Arial Unicode MS" w:hAnsi="Arial" w:cs="Arial"/>
                <w:color w:val="FF0000"/>
                <w:sz w:val="14"/>
              </w:rPr>
              <w:br/>
              <w:t>Note: Advanced receiver is not precluded.</w:t>
            </w:r>
          </w:p>
        </w:tc>
        <w:tc>
          <w:tcPr>
            <w:tcW w:w="1286" w:type="pct"/>
            <w:tcBorders>
              <w:top w:val="nil"/>
              <w:left w:val="nil"/>
              <w:bottom w:val="single" w:sz="4" w:space="0" w:color="auto"/>
              <w:right w:val="single" w:sz="4" w:space="0" w:color="auto"/>
            </w:tcBorders>
            <w:shd w:val="clear" w:color="auto" w:fill="auto"/>
            <w:noWrap/>
            <w:vAlign w:val="center"/>
            <w:hideMark/>
          </w:tcPr>
          <w:p w14:paraId="3D00F73D" w14:textId="5FFD3A14" w:rsidR="008B1E15" w:rsidRPr="009F43C5" w:rsidRDefault="008B1E15" w:rsidP="008B1E15">
            <w:pPr>
              <w:jc w:val="left"/>
              <w:rPr>
                <w:rFonts w:ascii="Arial" w:eastAsia="Times New Roman" w:hAnsi="Arial" w:cs="Arial"/>
                <w:sz w:val="14"/>
              </w:rPr>
            </w:pPr>
            <w:r w:rsidRPr="009F43C5">
              <w:rPr>
                <w:rFonts w:ascii="Arial" w:eastAsia="Arial Unicode MS" w:hAnsi="Arial" w:cs="Arial"/>
                <w:color w:val="FF0000"/>
                <w:sz w:val="14"/>
              </w:rPr>
              <w:t>MMSE-IRC as the baseline receiver</w:t>
            </w:r>
            <w:r w:rsidRPr="009F43C5">
              <w:rPr>
                <w:rFonts w:ascii="Arial" w:eastAsia="Arial Unicode MS" w:hAnsi="Arial" w:cs="Arial"/>
                <w:color w:val="FF0000"/>
                <w:sz w:val="14"/>
              </w:rPr>
              <w:br/>
              <w:t>Note: Advanced receiver is not precluded.</w:t>
            </w:r>
          </w:p>
        </w:tc>
        <w:tc>
          <w:tcPr>
            <w:tcW w:w="1783" w:type="pct"/>
            <w:tcBorders>
              <w:top w:val="nil"/>
              <w:left w:val="nil"/>
              <w:bottom w:val="single" w:sz="4" w:space="0" w:color="auto"/>
              <w:right w:val="single" w:sz="4" w:space="0" w:color="auto"/>
            </w:tcBorders>
            <w:shd w:val="clear" w:color="auto" w:fill="auto"/>
            <w:noWrap/>
            <w:vAlign w:val="center"/>
            <w:hideMark/>
          </w:tcPr>
          <w:p w14:paraId="6919B57A" w14:textId="77777777" w:rsidR="008B1E15" w:rsidRPr="009F43C5" w:rsidRDefault="008B1E15" w:rsidP="008B1E15">
            <w:pPr>
              <w:jc w:val="left"/>
              <w:rPr>
                <w:rFonts w:ascii="Arial" w:eastAsia="Times New Roman" w:hAnsi="Arial" w:cs="Arial"/>
                <w:sz w:val="14"/>
              </w:rPr>
            </w:pPr>
            <w:r w:rsidRPr="009F43C5">
              <w:rPr>
                <w:rFonts w:ascii="Arial" w:eastAsia="Times New Roman" w:hAnsi="Arial" w:cs="Arial"/>
                <w:sz w:val="14"/>
              </w:rPr>
              <w:t> </w:t>
            </w:r>
          </w:p>
        </w:tc>
      </w:tr>
      <w:tr w:rsidR="008B1E15" w:rsidRPr="009F43C5" w14:paraId="59D6D1FC" w14:textId="77777777" w:rsidTr="000E15E1">
        <w:trPr>
          <w:trHeight w:val="30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20AE5D04" w14:textId="77777777" w:rsidR="008B1E15" w:rsidRPr="009F43C5" w:rsidRDefault="008B1E15" w:rsidP="008B1E15">
            <w:pPr>
              <w:jc w:val="left"/>
              <w:rPr>
                <w:rFonts w:ascii="Arial" w:eastAsia="Arial Unicode MS" w:hAnsi="Arial" w:cs="Arial"/>
                <w:b/>
                <w:sz w:val="14"/>
              </w:rPr>
            </w:pPr>
            <w:r w:rsidRPr="009F43C5">
              <w:rPr>
                <w:rFonts w:ascii="Arial" w:eastAsia="Arial Unicode MS" w:hAnsi="Arial" w:cs="Arial"/>
                <w:b/>
                <w:sz w:val="14"/>
              </w:rPr>
              <w:t>Feedback assumption</w:t>
            </w:r>
          </w:p>
        </w:tc>
        <w:tc>
          <w:tcPr>
            <w:tcW w:w="1305" w:type="pct"/>
            <w:tcBorders>
              <w:top w:val="nil"/>
              <w:left w:val="nil"/>
              <w:bottom w:val="single" w:sz="4" w:space="0" w:color="auto"/>
              <w:right w:val="single" w:sz="4" w:space="0" w:color="auto"/>
            </w:tcBorders>
            <w:shd w:val="clear" w:color="auto" w:fill="auto"/>
            <w:vAlign w:val="center"/>
            <w:hideMark/>
          </w:tcPr>
          <w:p w14:paraId="5C331F12" w14:textId="02216A04" w:rsidR="008B1E15" w:rsidRPr="009F43C5" w:rsidRDefault="00A10F4B" w:rsidP="008B1E15">
            <w:pPr>
              <w:jc w:val="left"/>
              <w:rPr>
                <w:rFonts w:ascii="Arial" w:eastAsia="Arial Unicode MS" w:hAnsi="Arial" w:cs="Arial"/>
                <w:color w:val="FF0000"/>
                <w:sz w:val="14"/>
              </w:rPr>
            </w:pPr>
            <w:r>
              <w:rPr>
                <w:rFonts w:ascii="Arial" w:eastAsia="Arial Unicode MS" w:hAnsi="Arial" w:cs="Arial"/>
                <w:color w:val="FF0000"/>
                <w:sz w:val="14"/>
              </w:rPr>
              <w:t>FFS</w:t>
            </w:r>
          </w:p>
        </w:tc>
        <w:tc>
          <w:tcPr>
            <w:tcW w:w="1286" w:type="pct"/>
            <w:tcBorders>
              <w:top w:val="nil"/>
              <w:left w:val="nil"/>
              <w:bottom w:val="single" w:sz="4" w:space="0" w:color="auto"/>
              <w:right w:val="single" w:sz="4" w:space="0" w:color="auto"/>
            </w:tcBorders>
            <w:shd w:val="clear" w:color="auto" w:fill="auto"/>
            <w:noWrap/>
            <w:vAlign w:val="center"/>
            <w:hideMark/>
          </w:tcPr>
          <w:p w14:paraId="303BCD5B" w14:textId="44A2BC9C" w:rsidR="008B1E15" w:rsidRPr="009F43C5" w:rsidRDefault="00A10F4B" w:rsidP="008B1E15">
            <w:pPr>
              <w:jc w:val="left"/>
              <w:rPr>
                <w:rFonts w:ascii="Arial" w:eastAsia="Times New Roman" w:hAnsi="Arial" w:cs="Arial"/>
                <w:sz w:val="14"/>
              </w:rPr>
            </w:pPr>
            <w:r>
              <w:rPr>
                <w:rFonts w:ascii="Arial" w:eastAsia="Arial Unicode MS" w:hAnsi="Arial" w:cs="Arial"/>
                <w:color w:val="FF0000"/>
                <w:sz w:val="14"/>
              </w:rPr>
              <w:t>FFS</w:t>
            </w:r>
          </w:p>
        </w:tc>
        <w:tc>
          <w:tcPr>
            <w:tcW w:w="1783" w:type="pct"/>
            <w:tcBorders>
              <w:top w:val="nil"/>
              <w:left w:val="nil"/>
              <w:bottom w:val="single" w:sz="4" w:space="0" w:color="auto"/>
              <w:right w:val="single" w:sz="4" w:space="0" w:color="auto"/>
            </w:tcBorders>
            <w:shd w:val="clear" w:color="auto" w:fill="auto"/>
            <w:noWrap/>
            <w:vAlign w:val="center"/>
            <w:hideMark/>
          </w:tcPr>
          <w:p w14:paraId="2B2D8035" w14:textId="77777777" w:rsidR="00A10F4B" w:rsidRDefault="00A10F4B" w:rsidP="008B1E15">
            <w:pPr>
              <w:jc w:val="left"/>
              <w:rPr>
                <w:rFonts w:ascii="Arial" w:eastAsia="Times New Roman" w:hAnsi="Arial" w:cs="Arial"/>
                <w:sz w:val="14"/>
              </w:rPr>
            </w:pPr>
            <w:r>
              <w:rPr>
                <w:rFonts w:ascii="Arial" w:eastAsia="Times New Roman" w:hAnsi="Arial" w:cs="Arial"/>
                <w:sz w:val="14"/>
              </w:rPr>
              <w:t>Not relevant for broadcast traffic.</w:t>
            </w:r>
          </w:p>
          <w:p w14:paraId="0141F168" w14:textId="022B5713" w:rsidR="008B1E15" w:rsidRPr="009F43C5" w:rsidRDefault="00A10F4B" w:rsidP="00A10F4B">
            <w:pPr>
              <w:jc w:val="left"/>
              <w:rPr>
                <w:rFonts w:ascii="Arial" w:eastAsia="Times New Roman" w:hAnsi="Arial" w:cs="Arial"/>
                <w:sz w:val="14"/>
              </w:rPr>
            </w:pPr>
            <w:r>
              <w:rPr>
                <w:rFonts w:ascii="Arial" w:eastAsia="Times New Roman" w:hAnsi="Arial" w:cs="Arial"/>
                <w:sz w:val="14"/>
              </w:rPr>
              <w:t>If SA1 determines unicast traffic should be considered, then feedback channel becomes relevant.</w:t>
            </w:r>
          </w:p>
        </w:tc>
      </w:tr>
      <w:tr w:rsidR="008B1E15" w:rsidRPr="009F43C5" w14:paraId="0B4BD177" w14:textId="77777777" w:rsidTr="000E15E1">
        <w:trPr>
          <w:trHeight w:val="300"/>
        </w:trPr>
        <w:tc>
          <w:tcPr>
            <w:tcW w:w="626" w:type="pct"/>
            <w:tcBorders>
              <w:top w:val="nil"/>
              <w:left w:val="single" w:sz="4" w:space="0" w:color="auto"/>
              <w:bottom w:val="single" w:sz="4" w:space="0" w:color="auto"/>
              <w:right w:val="single" w:sz="4" w:space="0" w:color="auto"/>
            </w:tcBorders>
            <w:shd w:val="clear" w:color="auto" w:fill="auto"/>
            <w:vAlign w:val="center"/>
            <w:hideMark/>
          </w:tcPr>
          <w:p w14:paraId="21429B06" w14:textId="77777777" w:rsidR="008B1E15" w:rsidRPr="009F43C5" w:rsidRDefault="008B1E15" w:rsidP="008B1E15">
            <w:pPr>
              <w:jc w:val="left"/>
              <w:rPr>
                <w:rFonts w:ascii="Arial" w:eastAsia="Arial Unicode MS" w:hAnsi="Arial" w:cs="Arial"/>
                <w:b/>
                <w:sz w:val="14"/>
              </w:rPr>
            </w:pPr>
            <w:r w:rsidRPr="009F43C5">
              <w:rPr>
                <w:rFonts w:ascii="Arial" w:eastAsia="Arial Unicode MS" w:hAnsi="Arial" w:cs="Arial"/>
                <w:b/>
                <w:sz w:val="14"/>
              </w:rPr>
              <w:t>Channel estimation</w:t>
            </w:r>
          </w:p>
        </w:tc>
        <w:tc>
          <w:tcPr>
            <w:tcW w:w="1305" w:type="pct"/>
            <w:tcBorders>
              <w:top w:val="nil"/>
              <w:left w:val="nil"/>
              <w:bottom w:val="single" w:sz="4" w:space="0" w:color="auto"/>
              <w:right w:val="single" w:sz="4" w:space="0" w:color="auto"/>
            </w:tcBorders>
            <w:shd w:val="clear" w:color="auto" w:fill="auto"/>
            <w:vAlign w:val="center"/>
            <w:hideMark/>
          </w:tcPr>
          <w:p w14:paraId="1341F865" w14:textId="77777777" w:rsidR="008B1E15" w:rsidRPr="009F43C5" w:rsidRDefault="008B1E15" w:rsidP="008B1E15">
            <w:pPr>
              <w:jc w:val="left"/>
              <w:rPr>
                <w:rFonts w:ascii="Arial" w:eastAsia="Arial Unicode MS" w:hAnsi="Arial" w:cs="Arial"/>
                <w:color w:val="FF0000"/>
                <w:sz w:val="14"/>
              </w:rPr>
            </w:pPr>
            <w:r w:rsidRPr="009F43C5">
              <w:rPr>
                <w:rFonts w:ascii="Arial" w:eastAsia="Arial Unicode MS" w:hAnsi="Arial" w:cs="Arial"/>
                <w:color w:val="FF0000"/>
                <w:sz w:val="14"/>
              </w:rPr>
              <w:t>Realistic</w:t>
            </w:r>
          </w:p>
        </w:tc>
        <w:tc>
          <w:tcPr>
            <w:tcW w:w="1286" w:type="pct"/>
            <w:tcBorders>
              <w:top w:val="nil"/>
              <w:left w:val="nil"/>
              <w:bottom w:val="single" w:sz="4" w:space="0" w:color="auto"/>
              <w:right w:val="single" w:sz="4" w:space="0" w:color="auto"/>
            </w:tcBorders>
            <w:shd w:val="clear" w:color="auto" w:fill="auto"/>
            <w:noWrap/>
            <w:vAlign w:val="center"/>
            <w:hideMark/>
          </w:tcPr>
          <w:p w14:paraId="64E2EB8B" w14:textId="03F3D2E9" w:rsidR="008B1E15" w:rsidRPr="009F43C5" w:rsidRDefault="008B1E15" w:rsidP="008B1E15">
            <w:pPr>
              <w:jc w:val="left"/>
              <w:rPr>
                <w:rFonts w:ascii="Arial" w:eastAsia="Times New Roman" w:hAnsi="Arial" w:cs="Arial"/>
                <w:sz w:val="14"/>
              </w:rPr>
            </w:pPr>
            <w:r w:rsidRPr="009F43C5">
              <w:rPr>
                <w:rFonts w:ascii="Arial" w:eastAsia="Arial Unicode MS" w:hAnsi="Arial" w:cs="Arial"/>
                <w:color w:val="FF0000"/>
                <w:sz w:val="14"/>
              </w:rPr>
              <w:t>Realistic</w:t>
            </w:r>
          </w:p>
        </w:tc>
        <w:tc>
          <w:tcPr>
            <w:tcW w:w="1783" w:type="pct"/>
            <w:tcBorders>
              <w:top w:val="nil"/>
              <w:left w:val="nil"/>
              <w:bottom w:val="single" w:sz="4" w:space="0" w:color="auto"/>
              <w:right w:val="single" w:sz="4" w:space="0" w:color="auto"/>
            </w:tcBorders>
            <w:shd w:val="clear" w:color="auto" w:fill="auto"/>
            <w:noWrap/>
            <w:vAlign w:val="center"/>
            <w:hideMark/>
          </w:tcPr>
          <w:p w14:paraId="70731DD1" w14:textId="77777777" w:rsidR="008B1E15" w:rsidRPr="009F43C5" w:rsidRDefault="008B1E15" w:rsidP="008B1E15">
            <w:pPr>
              <w:jc w:val="left"/>
              <w:rPr>
                <w:rFonts w:ascii="Arial" w:eastAsia="Times New Roman" w:hAnsi="Arial" w:cs="Arial"/>
                <w:sz w:val="14"/>
              </w:rPr>
            </w:pPr>
            <w:r w:rsidRPr="009F43C5">
              <w:rPr>
                <w:rFonts w:ascii="Arial" w:eastAsia="Times New Roman" w:hAnsi="Arial" w:cs="Arial"/>
                <w:sz w:val="14"/>
              </w:rPr>
              <w:t> </w:t>
            </w:r>
          </w:p>
        </w:tc>
      </w:tr>
    </w:tbl>
    <w:p w14:paraId="13EAD514" w14:textId="77777777" w:rsidR="008D75CD" w:rsidRDefault="008D75CD" w:rsidP="009F43C5"/>
    <w:p w14:paraId="3FDAF683" w14:textId="77777777" w:rsidR="00A10F4B" w:rsidRDefault="00A10F4B" w:rsidP="009F43C5"/>
    <w:p w14:paraId="07D3646C" w14:textId="15217758" w:rsidR="00842220" w:rsidRDefault="00842220" w:rsidP="009F43C5">
      <w:pPr>
        <w:pStyle w:val="Heading1"/>
        <w:numPr>
          <w:ilvl w:val="0"/>
          <w:numId w:val="19"/>
        </w:numPr>
        <w:pBdr>
          <w:top w:val="single" w:sz="4" w:space="1" w:color="auto"/>
        </w:pBdr>
      </w:pPr>
      <w:r w:rsidRPr="002A0893">
        <w:t>Conclusions</w:t>
      </w:r>
    </w:p>
    <w:p w14:paraId="5B64E67B" w14:textId="21B341D1" w:rsidR="009453CA" w:rsidRPr="003D47CC" w:rsidRDefault="009F43C5" w:rsidP="009F43C5">
      <w:r>
        <w:t>It is proposed to discuss the above parameters for the e</w:t>
      </w:r>
      <w:bookmarkStart w:id="2" w:name="_GoBack"/>
      <w:bookmarkEnd w:id="2"/>
      <w:r>
        <w:t>valuation of Highway and Urban grid scenarios.</w:t>
      </w:r>
    </w:p>
    <w:p w14:paraId="48EAE642" w14:textId="3FEC18D3" w:rsidR="00842220" w:rsidRPr="002A0893" w:rsidRDefault="00B83709" w:rsidP="009F43C5">
      <w:pPr>
        <w:pStyle w:val="Heading1"/>
        <w:pBdr>
          <w:top w:val="single" w:sz="4" w:space="1" w:color="auto"/>
        </w:pBdr>
        <w:rPr>
          <w:rFonts w:eastAsia="MS Mincho"/>
          <w:lang w:eastAsia="ja-JP"/>
        </w:rPr>
      </w:pPr>
      <w:r>
        <w:t xml:space="preserve">5. </w:t>
      </w:r>
      <w:r w:rsidR="00842220" w:rsidRPr="002A0893">
        <w:t>References</w:t>
      </w:r>
      <w:r w:rsidR="00842220" w:rsidRPr="002A0893">
        <w:rPr>
          <w:rFonts w:eastAsia="MS Mincho" w:hint="eastAsia"/>
          <w:lang w:eastAsia="ja-JP"/>
        </w:rPr>
        <w:t xml:space="preserve"> </w:t>
      </w:r>
    </w:p>
    <w:p w14:paraId="1854C720" w14:textId="487C9C71" w:rsidR="00E91858" w:rsidRDefault="00842220" w:rsidP="009F43C5">
      <w:pPr>
        <w:rPr>
          <w:lang w:eastAsia="ja-JP"/>
        </w:rPr>
      </w:pPr>
      <w:r w:rsidRPr="008F497F">
        <w:rPr>
          <w:lang w:eastAsia="ja-JP"/>
        </w:rPr>
        <w:t xml:space="preserve">[1] </w:t>
      </w:r>
      <w:r w:rsidR="008F497F" w:rsidRPr="008F497F">
        <w:rPr>
          <w:lang w:eastAsia="ja-JP"/>
        </w:rPr>
        <w:t>3GPP TR 38.913 V0.3.0: SI TR on Scenarios and Requirements for Next Generation Access Technologies</w:t>
      </w:r>
    </w:p>
    <w:p w14:paraId="0B074F4E" w14:textId="66BA11DD" w:rsidR="00A25F8B" w:rsidRDefault="00A25F8B" w:rsidP="009F43C5">
      <w:pPr>
        <w:rPr>
          <w:lang w:eastAsia="ja-JP"/>
        </w:rPr>
      </w:pPr>
      <w:r>
        <w:rPr>
          <w:lang w:eastAsia="ja-JP"/>
        </w:rPr>
        <w:t xml:space="preserve">[2] </w:t>
      </w:r>
      <w:r w:rsidR="00CD6D66" w:rsidRPr="00CD6D66">
        <w:rPr>
          <w:lang w:eastAsia="ja-JP"/>
        </w:rPr>
        <w:t>R1-163867</w:t>
      </w:r>
      <w:r w:rsidR="000E15E1">
        <w:rPr>
          <w:lang w:eastAsia="ja-JP"/>
        </w:rPr>
        <w:t>,</w:t>
      </w:r>
      <w:r w:rsidR="00CD6D66" w:rsidRPr="00CD6D66">
        <w:rPr>
          <w:lang w:eastAsia="ja-JP"/>
        </w:rPr>
        <w:t xml:space="preserve"> Updated Summary of evaluation assumptions for NR</w:t>
      </w:r>
      <w:r w:rsidR="000E15E1">
        <w:rPr>
          <w:lang w:eastAsia="ja-JP"/>
        </w:rPr>
        <w:t>, CMCC</w:t>
      </w:r>
      <w:r>
        <w:rPr>
          <w:lang w:eastAsia="ja-JP"/>
        </w:rPr>
        <w:br w:type="page"/>
      </w:r>
    </w:p>
    <w:p w14:paraId="55313393" w14:textId="246B8802" w:rsidR="00A25F8B" w:rsidRPr="00AA5165" w:rsidRDefault="00A25F8B" w:rsidP="009F43C5">
      <w:pPr>
        <w:pStyle w:val="Heading1"/>
        <w:numPr>
          <w:ilvl w:val="0"/>
          <w:numId w:val="19"/>
        </w:numPr>
        <w:pBdr>
          <w:top w:val="single" w:sz="4" w:space="1" w:color="auto"/>
        </w:pBdr>
      </w:pPr>
      <w:r>
        <w:lastRenderedPageBreak/>
        <w:tab/>
        <w:t>Annex – From RAN TR</w:t>
      </w:r>
    </w:p>
    <w:p w14:paraId="69B48A12" w14:textId="0AD50846" w:rsidR="00A25F8B" w:rsidRDefault="00A25F8B" w:rsidP="009F43C5">
      <w:r>
        <w:t>This section includes scenarios attributes currently defined in the RAN TR [1]. Attributes and parameters which are FFS (in square brackets) are highlighted in yellow, for convenience.</w:t>
      </w:r>
    </w:p>
    <w:p w14:paraId="4E21B978" w14:textId="29AB1C5B" w:rsidR="00A25F8B" w:rsidRDefault="00A25F8B" w:rsidP="009F43C5">
      <w:r>
        <w:t>Note: a RAN email discussion (RAN#71-03) is ongoing, aiming at resolving those FFS.</w:t>
      </w:r>
    </w:p>
    <w:p w14:paraId="1907CBE1" w14:textId="77777777" w:rsidR="00BF739C" w:rsidRDefault="00BF739C" w:rsidP="009F43C5"/>
    <w:p w14:paraId="4C184BDA" w14:textId="717F4321" w:rsidR="00A25F8B" w:rsidRDefault="00A25F8B" w:rsidP="009F43C5">
      <w:r>
        <w:t>========================== Text from TR 38.913 =================================</w:t>
      </w:r>
    </w:p>
    <w:p w14:paraId="609C155F" w14:textId="77777777" w:rsidR="00A25F8B" w:rsidRPr="00FF267C" w:rsidRDefault="00A25F8B" w:rsidP="009F43C5">
      <w:pPr>
        <w:pStyle w:val="Heading3"/>
        <w:rPr>
          <w:lang w:eastAsia="zh-CN"/>
        </w:rPr>
      </w:pPr>
      <w:bookmarkStart w:id="3" w:name="_Toc446354181"/>
      <w:r w:rsidRPr="00FF267C">
        <w:rPr>
          <w:lang w:eastAsia="zh-CN"/>
        </w:rPr>
        <w:t>Highway Scenario</w:t>
      </w:r>
      <w:bookmarkEnd w:id="3"/>
    </w:p>
    <w:p w14:paraId="5EECB8D9" w14:textId="77777777" w:rsidR="00A25F8B" w:rsidRPr="003024DC" w:rsidRDefault="00A25F8B" w:rsidP="009F43C5">
      <w:pPr>
        <w:rPr>
          <w:rFonts w:eastAsia="Malgun Gothic"/>
        </w:rPr>
      </w:pPr>
      <w:r w:rsidRPr="003024DC">
        <w:rPr>
          <w:rFonts w:eastAsia="Malgun Gothic"/>
        </w:rPr>
        <w:t>The highway deployment scenario focuses on scenario of vehicles placed in highways with high speeds. The main KPIs evaluated under this scenario would be reliability/availability under high speeds/mobility (and thus frequent handover operatio</w:t>
      </w:r>
      <w:r>
        <w:rPr>
          <w:rFonts w:eastAsia="Malgun Gothic"/>
        </w:rPr>
        <w:t>ns).</w:t>
      </w:r>
    </w:p>
    <w:p w14:paraId="3A7C46C8" w14:textId="77777777" w:rsidR="00A25F8B" w:rsidRPr="00D4006E" w:rsidRDefault="00A25F8B" w:rsidP="009F43C5">
      <w:pPr>
        <w:rPr>
          <w:rFonts w:eastAsia="SimSun"/>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9</w:t>
      </w:r>
      <w:r>
        <w:rPr>
          <w:lang w:eastAsia="zh-CN"/>
        </w:rPr>
        <w:t>-1</w:t>
      </w:r>
      <w:r>
        <w:rPr>
          <w:rFonts w:hint="eastAsia"/>
          <w:lang w:eastAsia="zh-CN"/>
        </w:rPr>
        <w:t>.</w:t>
      </w:r>
    </w:p>
    <w:p w14:paraId="392F646A" w14:textId="77777777" w:rsidR="00A25F8B" w:rsidRPr="00AB100C" w:rsidRDefault="00A25F8B" w:rsidP="009F43C5">
      <w:pPr>
        <w:pStyle w:val="EditorsNote"/>
        <w:rPr>
          <w:lang w:eastAsia="zh-CN"/>
        </w:rPr>
      </w:pPr>
      <w:bookmarkStart w:id="4" w:name="OLE_LINK6"/>
      <w:r w:rsidRPr="00AB100C">
        <w:rPr>
          <w:lang w:eastAsia="zh-CN"/>
        </w:rPr>
        <w:t>[Editor’s notes: It is TBD whether eMBB requirements for eV2X would be evaluated under this scenario or another scenario. Examples of eMBB requirements for eV2X are video streaming and video calls]</w:t>
      </w:r>
      <w:bookmarkEnd w:id="4"/>
    </w:p>
    <w:p w14:paraId="6A2C088D" w14:textId="77777777" w:rsidR="00A25F8B" w:rsidRPr="00AB100C" w:rsidRDefault="00A25F8B" w:rsidP="009F43C5">
      <w:pPr>
        <w:pStyle w:val="EditorsNote"/>
        <w:rPr>
          <w:rFonts w:eastAsia="Malgun Gothic"/>
        </w:rPr>
      </w:pPr>
      <w:r w:rsidRPr="00AB100C">
        <w:rPr>
          <w:lang w:eastAsia="zh-CN"/>
        </w:rPr>
        <w:t xml:space="preserve">[Editor’s notes: This scenario </w:t>
      </w:r>
      <w:r w:rsidRPr="00AB100C">
        <w:rPr>
          <w:rFonts w:hint="eastAsia"/>
          <w:lang w:eastAsia="zh-CN"/>
        </w:rPr>
        <w:t xml:space="preserve">can be further updated to </w:t>
      </w:r>
      <w:r w:rsidRPr="00AB100C">
        <w:rPr>
          <w:lang w:eastAsia="zh-CN"/>
        </w:rPr>
        <w:t>reflect practical highway scenarios.]</w:t>
      </w:r>
    </w:p>
    <w:p w14:paraId="5D4B131F" w14:textId="77777777" w:rsidR="00A25F8B" w:rsidRPr="00020914" w:rsidRDefault="00A25F8B" w:rsidP="009F43C5">
      <w:pPr>
        <w:pStyle w:val="TH"/>
        <w:rPr>
          <w:rFonts w:eastAsia="SimSun"/>
          <w:lang w:eastAsia="zh-CN"/>
        </w:rPr>
      </w:pPr>
      <w:r w:rsidRPr="00020914">
        <w:rPr>
          <w:lang w:eastAsia="zh-CN"/>
        </w:rPr>
        <w:t>Table 6.</w:t>
      </w:r>
      <w:r>
        <w:rPr>
          <w:rFonts w:eastAsia="SimSun" w:hint="eastAsia"/>
          <w:lang w:eastAsia="zh-CN"/>
        </w:rPr>
        <w:t>1.9-1:</w:t>
      </w:r>
      <w:r w:rsidRPr="00020914">
        <w:rPr>
          <w:lang w:eastAsia="zh-CN"/>
        </w:rPr>
        <w:t xml:space="preserve"> Attributes of </w:t>
      </w:r>
      <w:r>
        <w:rPr>
          <w:rFonts w:eastAsia="SimSun" w:hint="eastAsia"/>
          <w:lang w:eastAsia="zh-CN"/>
        </w:rPr>
        <w:t>Highway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7372"/>
      </w:tblGrid>
      <w:tr w:rsidR="00A25F8B" w:rsidRPr="0065240C" w14:paraId="501B4521" w14:textId="77777777" w:rsidTr="00EB38C8">
        <w:tc>
          <w:tcPr>
            <w:tcW w:w="1843" w:type="dxa"/>
            <w:tcBorders>
              <w:top w:val="single" w:sz="4" w:space="0" w:color="auto"/>
              <w:left w:val="single" w:sz="4" w:space="0" w:color="auto"/>
              <w:bottom w:val="single" w:sz="4" w:space="0" w:color="auto"/>
              <w:right w:val="single" w:sz="4" w:space="0" w:color="auto"/>
            </w:tcBorders>
            <w:hideMark/>
          </w:tcPr>
          <w:p w14:paraId="24298041" w14:textId="77777777" w:rsidR="00A25F8B" w:rsidRPr="0065240C" w:rsidRDefault="00A25F8B" w:rsidP="009F43C5">
            <w:pPr>
              <w:rPr>
                <w:rFonts w:eastAsia="Arial Unicode MS"/>
                <w:lang w:eastAsia="zh-CN"/>
              </w:rPr>
            </w:pPr>
            <w:r w:rsidRPr="0065240C">
              <w:rPr>
                <w:rFonts w:eastAsia="Arial Unicode MS"/>
                <w:lang w:eastAsia="zh-CN"/>
              </w:rPr>
              <w:t>Attributes</w:t>
            </w:r>
          </w:p>
        </w:tc>
        <w:tc>
          <w:tcPr>
            <w:tcW w:w="7513" w:type="dxa"/>
            <w:tcBorders>
              <w:top w:val="single" w:sz="4" w:space="0" w:color="auto"/>
              <w:left w:val="single" w:sz="4" w:space="0" w:color="auto"/>
              <w:bottom w:val="single" w:sz="4" w:space="0" w:color="auto"/>
              <w:right w:val="single" w:sz="4" w:space="0" w:color="auto"/>
            </w:tcBorders>
            <w:hideMark/>
          </w:tcPr>
          <w:p w14:paraId="6729F7FB" w14:textId="77777777" w:rsidR="00A25F8B" w:rsidRPr="0065240C" w:rsidRDefault="00A25F8B" w:rsidP="009F43C5">
            <w:pPr>
              <w:rPr>
                <w:rFonts w:eastAsia="Arial Unicode MS"/>
                <w:lang w:eastAsia="zh-CN"/>
              </w:rPr>
            </w:pPr>
            <w:r w:rsidRPr="0065240C">
              <w:rPr>
                <w:rFonts w:eastAsia="Arial Unicode MS"/>
                <w:lang w:eastAsia="zh-CN"/>
              </w:rPr>
              <w:t>Values or assumptions</w:t>
            </w:r>
          </w:p>
        </w:tc>
      </w:tr>
      <w:tr w:rsidR="00A25F8B" w:rsidRPr="0065240C" w14:paraId="75EEF1F5" w14:textId="77777777" w:rsidTr="00EB38C8">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137E0E0" w14:textId="77777777" w:rsidR="00A25F8B" w:rsidRPr="0065240C" w:rsidRDefault="00A25F8B" w:rsidP="009F43C5">
            <w:pPr>
              <w:pStyle w:val="TAL"/>
              <w:rPr>
                <w:rFonts w:eastAsia="Arial Unicode MS"/>
                <w:lang w:eastAsia="zh-CN"/>
              </w:rPr>
            </w:pPr>
            <w:r w:rsidRPr="0065240C">
              <w:rPr>
                <w:rFonts w:eastAsia="Arial Unicode MS"/>
                <w:lang w:eastAsia="zh-CN"/>
              </w:rPr>
              <w:t>Carrier Frequency</w:t>
            </w:r>
            <w:r>
              <w:rPr>
                <w:rFonts w:eastAsia="Arial Unicode MS" w:hint="eastAsia"/>
                <w:lang w:eastAsia="zh-CN"/>
              </w:rPr>
              <w:t xml:space="preserve"> NOTE1</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14:paraId="17BABBB5" w14:textId="77777777" w:rsidR="00A25F8B" w:rsidRPr="00426036" w:rsidRDefault="00A25F8B" w:rsidP="009F43C5">
            <w:pPr>
              <w:pStyle w:val="TAL"/>
              <w:rPr>
                <w:rFonts w:eastAsia="Arial Unicode MS"/>
              </w:rPr>
            </w:pPr>
            <w:r w:rsidRPr="00426036">
              <w:rPr>
                <w:rFonts w:eastAsia="Arial Unicode MS"/>
                <w:lang w:eastAsia="zh-CN"/>
              </w:rPr>
              <w:t xml:space="preserve">Macro only: Below 6GHz </w:t>
            </w:r>
            <w:r w:rsidRPr="00426036">
              <w:rPr>
                <w:rFonts w:eastAsia="Arial Unicode MS"/>
              </w:rPr>
              <w:t>(</w:t>
            </w:r>
            <w:r w:rsidRPr="00426036">
              <w:rPr>
                <w:rFonts w:eastAsia="Arial Unicode MS" w:hint="eastAsia"/>
                <w:lang w:eastAsia="ja-JP"/>
              </w:rPr>
              <w:t>A</w:t>
            </w:r>
            <w:r w:rsidRPr="00426036">
              <w:rPr>
                <w:rFonts w:eastAsia="Arial Unicode MS"/>
              </w:rPr>
              <w:t>round 6GHz)</w:t>
            </w:r>
          </w:p>
          <w:p w14:paraId="71BFC96C" w14:textId="77777777" w:rsidR="00A25F8B" w:rsidRPr="00426036" w:rsidRDefault="00A25F8B" w:rsidP="009F43C5">
            <w:pPr>
              <w:pStyle w:val="TAL"/>
              <w:rPr>
                <w:rFonts w:eastAsia="Arial Unicode MS"/>
                <w:lang w:eastAsia="zh-CN"/>
              </w:rPr>
            </w:pPr>
            <w:r w:rsidRPr="00426036">
              <w:rPr>
                <w:rFonts w:eastAsia="Arial Unicode MS"/>
                <w:lang w:eastAsia="zh-CN"/>
              </w:rPr>
              <w:t xml:space="preserve">Macro + </w:t>
            </w:r>
            <w:r w:rsidRPr="00426036">
              <w:rPr>
                <w:rFonts w:eastAsia="Arial Unicode MS"/>
              </w:rPr>
              <w:t>RSUs</w:t>
            </w:r>
            <w:r w:rsidRPr="00426036">
              <w:rPr>
                <w:rFonts w:eastAsia="Arial Unicode MS" w:hint="eastAsia"/>
                <w:lang w:eastAsia="zh-CN"/>
              </w:rPr>
              <w:t xml:space="preserve"> NOTE2</w:t>
            </w:r>
            <w:r w:rsidRPr="00426036">
              <w:rPr>
                <w:rFonts w:eastAsia="Arial Unicode MS"/>
                <w:lang w:eastAsia="zh-CN"/>
              </w:rPr>
              <w:t xml:space="preserve">: </w:t>
            </w:r>
          </w:p>
          <w:p w14:paraId="659F16B0" w14:textId="77777777" w:rsidR="00A25F8B" w:rsidRPr="00426036" w:rsidRDefault="00A25F8B" w:rsidP="009F43C5">
            <w:pPr>
              <w:pStyle w:val="TAL"/>
              <w:rPr>
                <w:rFonts w:eastAsia="Arial Unicode MS"/>
                <w:lang w:eastAsia="zh-CN"/>
              </w:rPr>
            </w:pPr>
            <w:r w:rsidRPr="00426036">
              <w:rPr>
                <w:rFonts w:eastAsia="Arial Unicode MS"/>
                <w:lang w:eastAsia="zh-CN"/>
              </w:rPr>
              <w:t>1)</w:t>
            </w:r>
            <w:r w:rsidRPr="00426036">
              <w:rPr>
                <w:rFonts w:eastAsia="Arial Unicode MS"/>
              </w:rPr>
              <w:t xml:space="preserve"> </w:t>
            </w:r>
            <w:r w:rsidRPr="00426036">
              <w:rPr>
                <w:rFonts w:eastAsia="Arial Unicode MS"/>
                <w:lang w:eastAsia="zh-CN"/>
              </w:rPr>
              <w:t xml:space="preserve">For BS to </w:t>
            </w:r>
            <w:r w:rsidRPr="00426036">
              <w:rPr>
                <w:rFonts w:eastAsia="Arial Unicode MS"/>
              </w:rPr>
              <w:t>RSU</w:t>
            </w:r>
            <w:r w:rsidRPr="00426036">
              <w:rPr>
                <w:rFonts w:eastAsia="Arial Unicode MS"/>
                <w:lang w:eastAsia="zh-CN"/>
              </w:rPr>
              <w:t>: Below 6 GHz (</w:t>
            </w:r>
            <w:r w:rsidRPr="00426036">
              <w:rPr>
                <w:rFonts w:eastAsia="Arial Unicode MS" w:hint="eastAsia"/>
                <w:lang w:eastAsia="ja-JP"/>
              </w:rPr>
              <w:t>A</w:t>
            </w:r>
            <w:r w:rsidRPr="00426036">
              <w:rPr>
                <w:rFonts w:eastAsia="Arial Unicode MS"/>
                <w:lang w:eastAsia="zh-CN"/>
              </w:rPr>
              <w:t xml:space="preserve">round </w:t>
            </w:r>
            <w:r w:rsidRPr="00426036">
              <w:rPr>
                <w:rFonts w:eastAsia="Arial Unicode MS"/>
              </w:rPr>
              <w:t>6</w:t>
            </w:r>
            <w:r w:rsidRPr="00426036">
              <w:rPr>
                <w:rFonts w:eastAsia="Arial Unicode MS"/>
                <w:lang w:eastAsia="zh-CN"/>
              </w:rPr>
              <w:t xml:space="preserve"> GHz)</w:t>
            </w:r>
            <w:r w:rsidRPr="00426036">
              <w:rPr>
                <w:rFonts w:eastAsia="Arial Unicode MS"/>
              </w:rPr>
              <w:t xml:space="preserve"> </w:t>
            </w:r>
            <w:r w:rsidRPr="00426036">
              <w:rPr>
                <w:rFonts w:eastAsia="Arial Unicode MS" w:hint="eastAsia"/>
                <w:lang w:eastAsia="zh-CN"/>
              </w:rPr>
              <w:t>NOTE3</w:t>
            </w:r>
          </w:p>
          <w:p w14:paraId="233651DB" w14:textId="77777777" w:rsidR="00A25F8B" w:rsidRPr="0065240C" w:rsidRDefault="00A25F8B" w:rsidP="009F43C5">
            <w:pPr>
              <w:pStyle w:val="TAL"/>
              <w:rPr>
                <w:rFonts w:eastAsia="Arial Unicode MS"/>
                <w:lang w:eastAsia="zh-CN"/>
              </w:rPr>
            </w:pPr>
            <w:r w:rsidRPr="00426036">
              <w:rPr>
                <w:rFonts w:eastAsia="Arial Unicode MS"/>
              </w:rPr>
              <w:t xml:space="preserve">2) RSU to vehicles or among vehicles: </w:t>
            </w:r>
            <w:r w:rsidRPr="00426036">
              <w:rPr>
                <w:rFonts w:eastAsia="Arial Unicode MS" w:hint="eastAsia"/>
                <w:lang w:eastAsia="ja-JP"/>
              </w:rPr>
              <w:t>B</w:t>
            </w:r>
            <w:r w:rsidRPr="00426036">
              <w:rPr>
                <w:rFonts w:eastAsia="Arial Unicode MS"/>
              </w:rPr>
              <w:t>elow 6GHz</w:t>
            </w:r>
          </w:p>
        </w:tc>
      </w:tr>
      <w:tr w:rsidR="00A25F8B" w:rsidRPr="0065240C" w14:paraId="37108D85" w14:textId="77777777" w:rsidTr="00EB38C8">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6AC53512" w14:textId="77777777" w:rsidR="00A25F8B" w:rsidRPr="0065240C" w:rsidRDefault="00A25F8B" w:rsidP="009F43C5">
            <w:pPr>
              <w:pStyle w:val="TAL"/>
              <w:rPr>
                <w:rFonts w:eastAsia="Arial Unicode MS"/>
                <w:lang w:eastAsia="zh-CN"/>
              </w:rPr>
            </w:pPr>
            <w:r w:rsidRPr="0065240C">
              <w:rPr>
                <w:rFonts w:eastAsia="Arial Unicode MS"/>
                <w:lang w:eastAsia="zh-CN"/>
              </w:rPr>
              <w:t xml:space="preserve">Aggregated system bandwidth </w:t>
            </w:r>
            <w:r>
              <w:rPr>
                <w:rFonts w:eastAsia="Arial Unicode MS" w:hint="eastAsia"/>
                <w:lang w:eastAsia="zh-CN"/>
              </w:rPr>
              <w:t>NOTE4</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2A91D120" w14:textId="77777777" w:rsidR="00A25F8B" w:rsidRPr="0065240C" w:rsidRDefault="00A25F8B" w:rsidP="009F43C5">
            <w:pPr>
              <w:pStyle w:val="TAL"/>
              <w:rPr>
                <w:rFonts w:eastAsia="Arial Unicode MS"/>
                <w:lang w:eastAsia="zh-CN"/>
              </w:rPr>
            </w:pPr>
            <w:r w:rsidRPr="00846A2B">
              <w:rPr>
                <w:rFonts w:eastAsia="Arial Unicode MS"/>
                <w:highlight w:val="yellow"/>
                <w:lang w:eastAsia="zh-CN"/>
              </w:rPr>
              <w:t>[</w:t>
            </w:r>
            <w:r w:rsidRPr="00846A2B">
              <w:rPr>
                <w:rFonts w:eastAsia="Arial Unicode MS"/>
                <w:highlight w:val="yellow"/>
              </w:rPr>
              <w:t>TBD</w:t>
            </w:r>
            <w:r w:rsidRPr="00846A2B">
              <w:rPr>
                <w:rFonts w:eastAsia="Arial Unicode MS"/>
                <w:highlight w:val="yellow"/>
                <w:lang w:eastAsia="zh-CN"/>
              </w:rPr>
              <w:t>]</w:t>
            </w:r>
            <w:r w:rsidRPr="0065240C">
              <w:rPr>
                <w:rFonts w:eastAsia="Arial Unicode MS"/>
                <w:lang w:eastAsia="zh-CN"/>
              </w:rPr>
              <w:t xml:space="preserve"> MHz (DL+UL) </w:t>
            </w:r>
          </w:p>
        </w:tc>
      </w:tr>
      <w:tr w:rsidR="00A25F8B" w:rsidRPr="0065240C" w14:paraId="3CB23CA6" w14:textId="77777777" w:rsidTr="00EB38C8">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111F971" w14:textId="77777777" w:rsidR="00A25F8B" w:rsidRPr="0065240C" w:rsidRDefault="00A25F8B" w:rsidP="009F43C5">
            <w:pPr>
              <w:pStyle w:val="TAL"/>
              <w:rPr>
                <w:rFonts w:eastAsia="Arial Unicode MS"/>
                <w:lang w:eastAsia="zh-CN"/>
              </w:rPr>
            </w:pPr>
            <w:r w:rsidRPr="0065240C">
              <w:rPr>
                <w:rFonts w:eastAsia="Arial Unicode MS"/>
                <w:lang w:eastAsia="zh-CN"/>
              </w:rPr>
              <w:t>Layout</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799B1A85" w14:textId="77777777" w:rsidR="00A25F8B" w:rsidRPr="0065240C" w:rsidRDefault="00A25F8B" w:rsidP="009F43C5">
            <w:pPr>
              <w:pStyle w:val="TAL"/>
              <w:rPr>
                <w:rFonts w:eastAsia="Arial Unicode MS"/>
                <w:lang w:eastAsia="zh-CN"/>
              </w:rPr>
            </w:pPr>
            <w:r w:rsidRPr="0065240C">
              <w:rPr>
                <w:rFonts w:eastAsia="Arial Unicode MS"/>
                <w:lang w:eastAsia="zh-CN"/>
              </w:rPr>
              <w:t>Option 1: Macro only</w:t>
            </w:r>
          </w:p>
          <w:p w14:paraId="4E55628B" w14:textId="77777777" w:rsidR="00A25F8B" w:rsidRPr="0065240C" w:rsidRDefault="00A25F8B" w:rsidP="009F43C5">
            <w:pPr>
              <w:pStyle w:val="TAL"/>
              <w:rPr>
                <w:rFonts w:eastAsia="Arial Unicode MS"/>
                <w:lang w:eastAsia="zh-CN"/>
              </w:rPr>
            </w:pPr>
            <w:r w:rsidRPr="0065240C">
              <w:rPr>
                <w:rFonts w:eastAsia="Arial Unicode MS"/>
                <w:lang w:eastAsia="zh-CN"/>
              </w:rPr>
              <w:t xml:space="preserve">Option 2: Macro + </w:t>
            </w:r>
            <w:r w:rsidRPr="0065240C">
              <w:rPr>
                <w:rFonts w:eastAsia="Arial Unicode MS"/>
              </w:rPr>
              <w:t>RSUs</w:t>
            </w:r>
            <w:r>
              <w:rPr>
                <w:rFonts w:eastAsia="Arial Unicode MS" w:hint="eastAsia"/>
                <w:lang w:eastAsia="zh-CN"/>
              </w:rPr>
              <w:t xml:space="preserve"> NOTE2</w:t>
            </w:r>
          </w:p>
        </w:tc>
      </w:tr>
      <w:tr w:rsidR="00A25F8B" w:rsidRPr="0065240C" w14:paraId="24B8B959" w14:textId="77777777" w:rsidTr="00EB38C8">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1CCD7117" w14:textId="77777777" w:rsidR="00A25F8B" w:rsidRPr="0065240C" w:rsidRDefault="00A25F8B" w:rsidP="009F43C5">
            <w:pPr>
              <w:pStyle w:val="TAL"/>
              <w:rPr>
                <w:rFonts w:eastAsia="Arial Unicode MS"/>
                <w:lang w:eastAsia="zh-CN"/>
              </w:rPr>
            </w:pPr>
            <w:r w:rsidRPr="0065240C">
              <w:rPr>
                <w:rFonts w:eastAsia="Arial Unicode MS"/>
                <w:lang w:eastAsia="zh-CN"/>
              </w:rPr>
              <w:t>ISD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0784F75" w14:textId="77777777" w:rsidR="00A25F8B" w:rsidRPr="0065240C" w:rsidRDefault="00A25F8B" w:rsidP="009F43C5">
            <w:pPr>
              <w:pStyle w:val="TAL"/>
              <w:rPr>
                <w:rFonts w:eastAsia="Arial Unicode MS"/>
              </w:rPr>
            </w:pPr>
            <w:r w:rsidRPr="0065240C">
              <w:rPr>
                <w:rFonts w:eastAsia="Arial Unicode MS"/>
                <w:lang w:eastAsia="zh-CN"/>
              </w:rPr>
              <w:t xml:space="preserve">Macro cell: ISD = </w:t>
            </w:r>
            <w:r w:rsidRPr="0065240C">
              <w:rPr>
                <w:rFonts w:eastAsia="Arial Unicode MS"/>
              </w:rPr>
              <w:t xml:space="preserve">500m </w:t>
            </w:r>
          </w:p>
          <w:p w14:paraId="728CF5A5" w14:textId="77777777" w:rsidR="00A25F8B" w:rsidRPr="0065240C" w:rsidRDefault="00A25F8B" w:rsidP="009F43C5">
            <w:pPr>
              <w:pStyle w:val="TAL"/>
              <w:rPr>
                <w:rFonts w:eastAsia="Arial Unicode MS"/>
                <w:lang w:eastAsia="zh-CN"/>
              </w:rPr>
            </w:pPr>
            <w:r w:rsidRPr="0065240C">
              <w:rPr>
                <w:rFonts w:eastAsia="Arial Unicode MS"/>
              </w:rPr>
              <w:t xml:space="preserve">Inter-RSU distance = </w:t>
            </w:r>
            <w:r w:rsidRPr="00846A2B">
              <w:rPr>
                <w:rFonts w:eastAsia="Arial Unicode MS"/>
                <w:highlight w:val="yellow"/>
              </w:rPr>
              <w:t>[100m]</w:t>
            </w:r>
            <w:r>
              <w:rPr>
                <w:rFonts w:eastAsia="Arial Unicode MS" w:hint="eastAsia"/>
                <w:lang w:eastAsia="zh-CN"/>
              </w:rPr>
              <w:t xml:space="preserve"> NOTE5</w:t>
            </w:r>
          </w:p>
        </w:tc>
      </w:tr>
      <w:tr w:rsidR="00A25F8B" w:rsidRPr="0065240C" w14:paraId="41C91A40" w14:textId="77777777" w:rsidTr="00EB38C8">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DAB4F4A" w14:textId="77777777" w:rsidR="00A25F8B" w:rsidRPr="0065240C" w:rsidRDefault="00A25F8B" w:rsidP="009F43C5">
            <w:pPr>
              <w:pStyle w:val="TAL"/>
              <w:rPr>
                <w:rFonts w:eastAsia="Arial Unicode MS"/>
                <w:lang w:eastAsia="zh-CN"/>
              </w:rPr>
            </w:pPr>
            <w:r w:rsidRPr="0065240C">
              <w:rPr>
                <w:rFonts w:eastAsia="Arial Unicode MS"/>
                <w:lang w:eastAsia="zh-CN"/>
              </w:rPr>
              <w:t>BS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100DC06C" w14:textId="77777777" w:rsidR="00A25F8B" w:rsidRPr="0065240C" w:rsidRDefault="00A25F8B" w:rsidP="009F43C5">
            <w:pPr>
              <w:pStyle w:val="TAL"/>
              <w:rPr>
                <w:rFonts w:eastAsia="Arial Unicode MS"/>
                <w:lang w:eastAsia="zh-CN"/>
              </w:rPr>
            </w:pPr>
            <w:r w:rsidRPr="0065240C">
              <w:rPr>
                <w:rFonts w:eastAsia="Arial Unicode MS"/>
                <w:lang w:eastAsia="zh-CN"/>
              </w:rPr>
              <w:t xml:space="preserve">Tx: Up to </w:t>
            </w:r>
            <w:r w:rsidRPr="00846A2B">
              <w:rPr>
                <w:rFonts w:eastAsia="Arial Unicode MS"/>
                <w:highlight w:val="yellow"/>
                <w:lang w:eastAsia="zh-CN"/>
              </w:rPr>
              <w:t>[32</w:t>
            </w:r>
            <w:r w:rsidRPr="00846A2B">
              <w:rPr>
                <w:rFonts w:eastAsia="Arial Unicode MS" w:hint="eastAsia"/>
                <w:highlight w:val="yellow"/>
                <w:lang w:eastAsia="zh-CN"/>
              </w:rPr>
              <w:t xml:space="preserve"> Tx</w:t>
            </w:r>
            <w:r w:rsidRPr="00846A2B">
              <w:rPr>
                <w:rFonts w:eastAsia="Arial Unicode MS"/>
                <w:highlight w:val="yellow"/>
                <w:lang w:eastAsia="zh-CN"/>
              </w:rPr>
              <w:t>]</w:t>
            </w:r>
          </w:p>
          <w:p w14:paraId="7A9BB058" w14:textId="77777777" w:rsidR="00A25F8B" w:rsidRPr="0065240C" w:rsidRDefault="00A25F8B" w:rsidP="009F43C5">
            <w:pPr>
              <w:pStyle w:val="TAL"/>
              <w:rPr>
                <w:rFonts w:eastAsia="Arial Unicode MS"/>
                <w:lang w:eastAsia="zh-CN"/>
              </w:rPr>
            </w:pPr>
            <w:r w:rsidRPr="0065240C">
              <w:rPr>
                <w:rFonts w:eastAsia="Arial Unicode MS"/>
                <w:lang w:eastAsia="zh-CN"/>
              </w:rPr>
              <w:t xml:space="preserve">Rx: Up to </w:t>
            </w:r>
            <w:r w:rsidRPr="00846A2B">
              <w:rPr>
                <w:rFonts w:eastAsia="Arial Unicode MS"/>
                <w:highlight w:val="yellow"/>
                <w:lang w:eastAsia="zh-CN"/>
              </w:rPr>
              <w:t>[32</w:t>
            </w:r>
            <w:r w:rsidRPr="00846A2B">
              <w:rPr>
                <w:rFonts w:eastAsia="Arial Unicode MS" w:hint="eastAsia"/>
                <w:highlight w:val="yellow"/>
                <w:lang w:eastAsia="zh-CN"/>
              </w:rPr>
              <w:t xml:space="preserve"> Rx</w:t>
            </w:r>
            <w:r w:rsidRPr="00846A2B">
              <w:rPr>
                <w:rFonts w:eastAsia="Arial Unicode MS"/>
                <w:highlight w:val="yellow"/>
                <w:lang w:eastAsia="zh-CN"/>
              </w:rPr>
              <w:t>]</w:t>
            </w:r>
            <w:r w:rsidRPr="0065240C">
              <w:rPr>
                <w:rFonts w:eastAsia="Arial Unicode MS"/>
                <w:lang w:eastAsia="zh-CN"/>
              </w:rPr>
              <w:t xml:space="preserve"> </w:t>
            </w:r>
          </w:p>
        </w:tc>
      </w:tr>
      <w:tr w:rsidR="00A25F8B" w:rsidRPr="0065240C" w14:paraId="4E0FA06A" w14:textId="77777777" w:rsidTr="00EB38C8">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5B00F3DF" w14:textId="77777777" w:rsidR="00A25F8B" w:rsidRPr="0065240C" w:rsidRDefault="00A25F8B" w:rsidP="009F43C5">
            <w:pPr>
              <w:pStyle w:val="TAL"/>
              <w:rPr>
                <w:rFonts w:eastAsia="Arial Unicode MS"/>
                <w:lang w:eastAsia="zh-CN"/>
              </w:rPr>
            </w:pPr>
            <w:r w:rsidRPr="0065240C">
              <w:rPr>
                <w:rFonts w:eastAsia="Arial Unicode MS"/>
                <w:lang w:eastAsia="zh-CN"/>
              </w:rPr>
              <w:t>UE antenna elements</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4E989E0F" w14:textId="77777777" w:rsidR="00A25F8B" w:rsidRPr="0065240C" w:rsidRDefault="00A25F8B" w:rsidP="009F43C5">
            <w:pPr>
              <w:pStyle w:val="TAL"/>
              <w:rPr>
                <w:rFonts w:eastAsia="Arial Unicode MS"/>
                <w:lang w:eastAsia="zh-CN"/>
              </w:rPr>
            </w:pPr>
            <w:r w:rsidRPr="0065240C">
              <w:rPr>
                <w:rFonts w:eastAsia="Arial Unicode MS"/>
              </w:rPr>
              <w:t>RSU</w:t>
            </w:r>
            <w:r w:rsidRPr="0065240C">
              <w:rPr>
                <w:rFonts w:eastAsia="Arial Unicode MS"/>
                <w:lang w:eastAsia="zh-CN"/>
              </w:rPr>
              <w:t xml:space="preserve"> Tx: Up to </w:t>
            </w:r>
            <w:r w:rsidRPr="00846A2B">
              <w:rPr>
                <w:rFonts w:eastAsia="Arial Unicode MS"/>
                <w:highlight w:val="yellow"/>
                <w:lang w:eastAsia="zh-CN"/>
              </w:rPr>
              <w:t>[</w:t>
            </w:r>
            <w:r w:rsidRPr="00846A2B">
              <w:rPr>
                <w:rFonts w:eastAsia="Arial Unicode MS"/>
                <w:highlight w:val="yellow"/>
              </w:rPr>
              <w:t>32</w:t>
            </w:r>
            <w:r w:rsidRPr="00846A2B">
              <w:rPr>
                <w:rFonts w:eastAsia="Arial Unicode MS" w:hint="eastAsia"/>
                <w:highlight w:val="yellow"/>
                <w:lang w:eastAsia="zh-CN"/>
              </w:rPr>
              <w:t xml:space="preserve"> Tx</w:t>
            </w:r>
            <w:r w:rsidRPr="00846A2B">
              <w:rPr>
                <w:rFonts w:eastAsia="Arial Unicode MS"/>
                <w:highlight w:val="yellow"/>
                <w:lang w:eastAsia="zh-CN"/>
              </w:rPr>
              <w:t>]</w:t>
            </w:r>
          </w:p>
          <w:p w14:paraId="4FF47C71" w14:textId="77777777" w:rsidR="00A25F8B" w:rsidRPr="0065240C" w:rsidRDefault="00A25F8B" w:rsidP="009F43C5">
            <w:pPr>
              <w:pStyle w:val="TAL"/>
              <w:rPr>
                <w:rFonts w:eastAsia="Arial Unicode MS"/>
                <w:lang w:eastAsia="zh-CN"/>
              </w:rPr>
            </w:pPr>
            <w:r w:rsidRPr="0065240C">
              <w:rPr>
                <w:rFonts w:eastAsia="Arial Unicode MS"/>
              </w:rPr>
              <w:t>RSU</w:t>
            </w:r>
            <w:r w:rsidRPr="0065240C">
              <w:rPr>
                <w:rFonts w:eastAsia="Arial Unicode MS"/>
                <w:lang w:eastAsia="zh-CN"/>
              </w:rPr>
              <w:t xml:space="preserve"> Rx: Up to </w:t>
            </w:r>
            <w:r w:rsidRPr="00846A2B">
              <w:rPr>
                <w:rFonts w:eastAsia="Arial Unicode MS"/>
                <w:highlight w:val="yellow"/>
                <w:lang w:eastAsia="zh-CN"/>
              </w:rPr>
              <w:t>[</w:t>
            </w:r>
            <w:r w:rsidRPr="00846A2B">
              <w:rPr>
                <w:rFonts w:eastAsia="Arial Unicode MS"/>
                <w:highlight w:val="yellow"/>
              </w:rPr>
              <w:t>32</w:t>
            </w:r>
            <w:r w:rsidRPr="00846A2B">
              <w:rPr>
                <w:rFonts w:eastAsia="Arial Unicode MS" w:hint="eastAsia"/>
                <w:highlight w:val="yellow"/>
                <w:lang w:eastAsia="zh-CN"/>
              </w:rPr>
              <w:t xml:space="preserve"> Rx</w:t>
            </w:r>
            <w:r w:rsidRPr="00846A2B">
              <w:rPr>
                <w:rFonts w:eastAsia="Arial Unicode MS"/>
                <w:highlight w:val="yellow"/>
                <w:lang w:eastAsia="zh-CN"/>
              </w:rPr>
              <w:t>]</w:t>
            </w:r>
          </w:p>
          <w:p w14:paraId="7156D077" w14:textId="77777777" w:rsidR="00A25F8B" w:rsidRPr="0065240C" w:rsidRDefault="00A25F8B" w:rsidP="009F43C5">
            <w:pPr>
              <w:pStyle w:val="TAL"/>
              <w:rPr>
                <w:rFonts w:eastAsia="Arial Unicode MS"/>
                <w:lang w:eastAsia="zh-CN"/>
              </w:rPr>
            </w:pPr>
            <w:r w:rsidRPr="0065240C">
              <w:rPr>
                <w:rFonts w:eastAsia="Arial Unicode MS"/>
              </w:rPr>
              <w:t>Vehicle</w:t>
            </w:r>
            <w:r w:rsidRPr="0065240C">
              <w:rPr>
                <w:rFonts w:eastAsia="Arial Unicode MS"/>
                <w:lang w:eastAsia="zh-CN"/>
              </w:rPr>
              <w:t xml:space="preserve"> Tx: Up to </w:t>
            </w:r>
            <w:r w:rsidRPr="00846A2B">
              <w:rPr>
                <w:rFonts w:eastAsia="Arial Unicode MS"/>
                <w:highlight w:val="yellow"/>
                <w:lang w:eastAsia="zh-CN"/>
              </w:rPr>
              <w:t>[</w:t>
            </w:r>
            <w:r w:rsidRPr="00846A2B">
              <w:rPr>
                <w:rFonts w:eastAsia="Arial Unicode MS"/>
                <w:highlight w:val="yellow"/>
              </w:rPr>
              <w:t>8</w:t>
            </w:r>
            <w:r w:rsidRPr="00846A2B">
              <w:rPr>
                <w:rFonts w:eastAsia="Arial Unicode MS" w:hint="eastAsia"/>
                <w:highlight w:val="yellow"/>
                <w:lang w:eastAsia="zh-CN"/>
              </w:rPr>
              <w:t xml:space="preserve"> Tx</w:t>
            </w:r>
            <w:r w:rsidRPr="00846A2B">
              <w:rPr>
                <w:rFonts w:eastAsia="Arial Unicode MS"/>
                <w:highlight w:val="yellow"/>
                <w:lang w:eastAsia="zh-CN"/>
              </w:rPr>
              <w:t>]</w:t>
            </w:r>
          </w:p>
          <w:p w14:paraId="2A886822" w14:textId="77777777" w:rsidR="00A25F8B" w:rsidRPr="0065240C" w:rsidRDefault="00A25F8B" w:rsidP="009F43C5">
            <w:pPr>
              <w:pStyle w:val="TAL"/>
              <w:rPr>
                <w:rFonts w:eastAsia="Arial Unicode MS"/>
                <w:lang w:eastAsia="zh-CN"/>
              </w:rPr>
            </w:pPr>
            <w:r w:rsidRPr="0065240C">
              <w:rPr>
                <w:rFonts w:eastAsia="Arial Unicode MS"/>
              </w:rPr>
              <w:t>Vehicle</w:t>
            </w:r>
            <w:r w:rsidRPr="0065240C">
              <w:rPr>
                <w:rFonts w:eastAsia="Arial Unicode MS"/>
                <w:lang w:eastAsia="zh-CN"/>
              </w:rPr>
              <w:t xml:space="preserve"> Rx: Up to </w:t>
            </w:r>
            <w:r w:rsidRPr="00846A2B">
              <w:rPr>
                <w:rFonts w:eastAsia="Arial Unicode MS"/>
                <w:highlight w:val="yellow"/>
                <w:lang w:eastAsia="zh-CN"/>
              </w:rPr>
              <w:t>[</w:t>
            </w:r>
            <w:r w:rsidRPr="00846A2B">
              <w:rPr>
                <w:rFonts w:eastAsia="Arial Unicode MS"/>
                <w:highlight w:val="yellow"/>
              </w:rPr>
              <w:t>8</w:t>
            </w:r>
            <w:r w:rsidRPr="00846A2B">
              <w:rPr>
                <w:rFonts w:eastAsia="Arial Unicode MS" w:hint="eastAsia"/>
                <w:highlight w:val="yellow"/>
                <w:lang w:eastAsia="zh-CN"/>
              </w:rPr>
              <w:t xml:space="preserve"> Rx</w:t>
            </w:r>
            <w:r w:rsidRPr="00846A2B">
              <w:rPr>
                <w:rFonts w:eastAsia="Arial Unicode MS"/>
                <w:highlight w:val="yellow"/>
                <w:lang w:eastAsia="zh-CN"/>
              </w:rPr>
              <w:t>]</w:t>
            </w:r>
          </w:p>
        </w:tc>
      </w:tr>
      <w:tr w:rsidR="00A25F8B" w:rsidRPr="0065240C" w14:paraId="3D93A0C5" w14:textId="77777777" w:rsidTr="00EB38C8">
        <w:tc>
          <w:tcPr>
            <w:tcW w:w="1843" w:type="dxa"/>
            <w:tcBorders>
              <w:top w:val="single" w:sz="4" w:space="0" w:color="auto"/>
              <w:left w:val="single" w:sz="4" w:space="0" w:color="auto"/>
              <w:bottom w:val="single" w:sz="4" w:space="0" w:color="auto"/>
              <w:right w:val="single" w:sz="4" w:space="0" w:color="auto"/>
            </w:tcBorders>
            <w:shd w:val="clear" w:color="auto" w:fill="FFFFFF"/>
            <w:hideMark/>
          </w:tcPr>
          <w:p w14:paraId="4889E7F6" w14:textId="77777777" w:rsidR="00A25F8B" w:rsidRPr="0065240C" w:rsidRDefault="00A25F8B" w:rsidP="009F43C5">
            <w:pPr>
              <w:pStyle w:val="TAL"/>
              <w:rPr>
                <w:rFonts w:eastAsia="Arial Unicode MS"/>
                <w:lang w:eastAsia="zh-CN"/>
              </w:rPr>
            </w:pPr>
            <w:r w:rsidRPr="0065240C">
              <w:rPr>
                <w:rFonts w:eastAsia="Arial Unicode MS"/>
                <w:lang w:eastAsia="zh-CN"/>
              </w:rPr>
              <w:t>User distribution and UE speed</w:t>
            </w:r>
          </w:p>
        </w:tc>
        <w:tc>
          <w:tcPr>
            <w:tcW w:w="7513" w:type="dxa"/>
            <w:tcBorders>
              <w:top w:val="single" w:sz="4" w:space="0" w:color="auto"/>
              <w:left w:val="single" w:sz="4" w:space="0" w:color="auto"/>
              <w:bottom w:val="single" w:sz="4" w:space="0" w:color="auto"/>
              <w:right w:val="single" w:sz="4" w:space="0" w:color="auto"/>
            </w:tcBorders>
            <w:shd w:val="clear" w:color="auto" w:fill="FFFFFF"/>
            <w:hideMark/>
          </w:tcPr>
          <w:p w14:paraId="6D949FF5" w14:textId="77777777" w:rsidR="00A25F8B" w:rsidRPr="0065240C" w:rsidRDefault="00A25F8B" w:rsidP="009F43C5">
            <w:pPr>
              <w:pStyle w:val="TAL"/>
              <w:rPr>
                <w:rFonts w:eastAsia="Arial Unicode MS"/>
              </w:rPr>
            </w:pPr>
            <w:r w:rsidRPr="0065240C">
              <w:rPr>
                <w:rFonts w:eastAsia="Arial Unicode MS"/>
                <w:lang w:eastAsia="zh-CN"/>
              </w:rPr>
              <w:t xml:space="preserve">100% in </w:t>
            </w:r>
            <w:r w:rsidRPr="0065240C">
              <w:rPr>
                <w:rFonts w:eastAsia="Arial Unicode MS"/>
              </w:rPr>
              <w:t>vehicles</w:t>
            </w:r>
          </w:p>
          <w:p w14:paraId="79C960CD" w14:textId="77777777" w:rsidR="00A25F8B" w:rsidRPr="0065240C" w:rsidRDefault="00A25F8B" w:rsidP="009F43C5">
            <w:pPr>
              <w:pStyle w:val="TAL"/>
              <w:rPr>
                <w:rFonts w:eastAsia="Arial Unicode MS"/>
              </w:rPr>
            </w:pPr>
            <w:r w:rsidRPr="0065240C">
              <w:rPr>
                <w:rFonts w:eastAsia="Arial Unicode MS"/>
              </w:rPr>
              <w:t xml:space="preserve">Average inter-vehicle distance (between two vehicles’ center) in the same lane is </w:t>
            </w:r>
            <w:r w:rsidRPr="00846A2B">
              <w:rPr>
                <w:rFonts w:eastAsia="Arial Unicode MS"/>
                <w:highlight w:val="yellow"/>
              </w:rPr>
              <w:t>[1sec * average vehicle speed]</w:t>
            </w:r>
            <w:r w:rsidRPr="0065240C">
              <w:rPr>
                <w:rFonts w:eastAsia="Arial Unicode MS"/>
              </w:rPr>
              <w:t xml:space="preserve">  (average speed:</w:t>
            </w:r>
            <w:r w:rsidRPr="0065240C">
              <w:rPr>
                <w:rFonts w:eastAsia="Arial Unicode MS"/>
                <w:lang w:eastAsia="zh-CN"/>
              </w:rPr>
              <w:t xml:space="preserve"> </w:t>
            </w:r>
            <w:r w:rsidRPr="00846A2B">
              <w:rPr>
                <w:rFonts w:eastAsia="Arial Unicode MS"/>
                <w:highlight w:val="yellow"/>
              </w:rPr>
              <w:t>[100-300k</w:t>
            </w:r>
            <w:r w:rsidRPr="00846A2B">
              <w:rPr>
                <w:rFonts w:eastAsia="Arial Unicode MS"/>
                <w:highlight w:val="yellow"/>
                <w:lang w:eastAsia="zh-CN"/>
              </w:rPr>
              <w:t>m/h</w:t>
            </w:r>
            <w:r w:rsidRPr="00846A2B">
              <w:rPr>
                <w:rFonts w:eastAsia="Arial Unicode MS"/>
                <w:highlight w:val="yellow"/>
              </w:rPr>
              <w:t>]</w:t>
            </w:r>
            <w:r w:rsidRPr="0065240C">
              <w:rPr>
                <w:rFonts w:eastAsia="Arial Unicode MS"/>
              </w:rPr>
              <w:t>)</w:t>
            </w:r>
          </w:p>
        </w:tc>
      </w:tr>
      <w:tr w:rsidR="00A25F8B" w:rsidRPr="0065240C" w14:paraId="1E659EC5" w14:textId="77777777" w:rsidTr="00EB38C8">
        <w:tc>
          <w:tcPr>
            <w:tcW w:w="1843" w:type="dxa"/>
            <w:tcBorders>
              <w:top w:val="single" w:sz="4" w:space="0" w:color="auto"/>
              <w:left w:val="single" w:sz="4" w:space="0" w:color="auto"/>
              <w:bottom w:val="single" w:sz="4" w:space="0" w:color="auto"/>
              <w:right w:val="single" w:sz="4" w:space="0" w:color="auto"/>
            </w:tcBorders>
            <w:shd w:val="clear" w:color="auto" w:fill="FFFFFF"/>
          </w:tcPr>
          <w:p w14:paraId="638B68A0" w14:textId="77777777" w:rsidR="00A25F8B" w:rsidRPr="0065240C" w:rsidRDefault="00A25F8B" w:rsidP="009F43C5">
            <w:pPr>
              <w:pStyle w:val="TAL"/>
              <w:rPr>
                <w:rFonts w:eastAsia="Arial Unicode MS"/>
              </w:rPr>
            </w:pPr>
            <w:r w:rsidRPr="0065240C">
              <w:rPr>
                <w:rFonts w:eastAsia="Arial Unicode MS"/>
              </w:rPr>
              <w:t>Traffic model</w:t>
            </w:r>
          </w:p>
        </w:tc>
        <w:tc>
          <w:tcPr>
            <w:tcW w:w="7513" w:type="dxa"/>
            <w:tcBorders>
              <w:top w:val="single" w:sz="4" w:space="0" w:color="auto"/>
              <w:left w:val="single" w:sz="4" w:space="0" w:color="auto"/>
              <w:bottom w:val="single" w:sz="4" w:space="0" w:color="auto"/>
              <w:right w:val="single" w:sz="4" w:space="0" w:color="auto"/>
            </w:tcBorders>
            <w:shd w:val="clear" w:color="auto" w:fill="FFFFFF"/>
          </w:tcPr>
          <w:p w14:paraId="7639B1C4" w14:textId="77777777" w:rsidR="00A25F8B" w:rsidRPr="0065240C" w:rsidRDefault="00A25F8B" w:rsidP="009F43C5">
            <w:pPr>
              <w:pStyle w:val="TAL"/>
              <w:rPr>
                <w:rFonts w:eastAsia="Arial Unicode MS"/>
              </w:rPr>
            </w:pPr>
            <w:r w:rsidRPr="00846A2B">
              <w:rPr>
                <w:rFonts w:eastAsia="Arial Unicode MS"/>
                <w:highlight w:val="yellow"/>
              </w:rPr>
              <w:t>[50</w:t>
            </w:r>
            <w:r w:rsidRPr="00846A2B">
              <w:rPr>
                <w:rFonts w:eastAsia="Arial Unicode MS" w:hint="eastAsia"/>
                <w:highlight w:val="yellow"/>
                <w:lang w:eastAsia="zh-CN"/>
              </w:rPr>
              <w:t xml:space="preserve"> </w:t>
            </w:r>
            <w:r w:rsidRPr="00846A2B">
              <w:rPr>
                <w:rFonts w:eastAsia="Arial Unicode MS"/>
                <w:highlight w:val="yellow"/>
              </w:rPr>
              <w:t>messages]</w:t>
            </w:r>
            <w:r w:rsidRPr="0065240C">
              <w:rPr>
                <w:rFonts w:eastAsia="Arial Unicode MS"/>
              </w:rPr>
              <w:t xml:space="preserve">  per 1 second with absolute average speed of </w:t>
            </w:r>
            <w:r w:rsidRPr="00846A2B">
              <w:rPr>
                <w:rFonts w:eastAsia="Arial Unicode MS"/>
                <w:highlight w:val="yellow"/>
              </w:rPr>
              <w:t>[100-250 km/h]</w:t>
            </w:r>
            <w:r w:rsidRPr="0065240C">
              <w:rPr>
                <w:rFonts w:eastAsia="Arial Unicode MS"/>
              </w:rPr>
              <w:t xml:space="preserve"> (relative speed: 200 – 500km/h)</w:t>
            </w:r>
          </w:p>
        </w:tc>
      </w:tr>
    </w:tbl>
    <w:p w14:paraId="3B88BB11" w14:textId="77777777" w:rsidR="00A25F8B" w:rsidRDefault="00A25F8B" w:rsidP="009F43C5">
      <w:pPr>
        <w:pStyle w:val="NO"/>
      </w:pPr>
    </w:p>
    <w:p w14:paraId="077D4A4E" w14:textId="77777777" w:rsidR="00A25F8B" w:rsidRDefault="00A25F8B" w:rsidP="009F43C5">
      <w:pPr>
        <w:pStyle w:val="NO"/>
        <w:rPr>
          <w:rFonts w:eastAsia="SimSun"/>
          <w:lang w:eastAsia="zh-CN"/>
        </w:rPr>
      </w:pPr>
      <w:r>
        <w:rPr>
          <w:rFonts w:hint="eastAsia"/>
        </w:rPr>
        <w:t>NOTE1:</w:t>
      </w:r>
      <w:r>
        <w:rPr>
          <w:rFonts w:eastAsia="SimSun" w:hint="eastAsia"/>
          <w:lang w:eastAsia="zh-CN"/>
        </w:rPr>
        <w:tab/>
      </w:r>
      <w:r w:rsidRPr="003024DC">
        <w:t>The options noted here are for evaluation purpose, and do not mandate the deployment of these options or preclude the study of other spectrum options. A range of bands from 24 GHz – 40 GHz identified for WRC-19 are currently being considered and around 30 GHz is chosen as a proxy for this range.  A range of bands from 66 GHz – 86 GHz identified for WRC-19 are currently being considered and around 70 GHz is chosen as a proxy for this range</w:t>
      </w:r>
      <w:r>
        <w:rPr>
          <w:rFonts w:eastAsia="SimSun" w:hint="eastAsia"/>
          <w:lang w:eastAsia="zh-CN"/>
        </w:rPr>
        <w:t>.</w:t>
      </w:r>
    </w:p>
    <w:p w14:paraId="6C983E9E" w14:textId="77777777" w:rsidR="00A25F8B" w:rsidRPr="00995064" w:rsidRDefault="00A25F8B" w:rsidP="009F43C5">
      <w:pPr>
        <w:pStyle w:val="NO"/>
      </w:pPr>
      <w:r w:rsidRPr="00995064">
        <w:rPr>
          <w:rFonts w:hint="eastAsia"/>
        </w:rPr>
        <w:t>NOTE2:</w:t>
      </w:r>
      <w:r>
        <w:rPr>
          <w:rFonts w:eastAsiaTheme="minorEastAsia" w:hint="eastAsia"/>
          <w:lang w:eastAsia="zh-CN"/>
        </w:rPr>
        <w:tab/>
      </w:r>
      <w:r w:rsidRPr="00995064">
        <w:t>SA1 defines RSU as a logical entity that combines V2X application logic with the functionality of an eNB (referred to as eNB-type RSU) or UE (referred to as UE-type RSU). Therefore a RSU can communicate with vehicles via D2D link or cellular DL/UL</w:t>
      </w:r>
    </w:p>
    <w:p w14:paraId="27A71AA7" w14:textId="77777777" w:rsidR="00A25F8B" w:rsidRPr="00DD7757" w:rsidRDefault="00A25F8B" w:rsidP="009F43C5">
      <w:pPr>
        <w:pStyle w:val="NO"/>
      </w:pPr>
      <w:r w:rsidRPr="00DD7757">
        <w:rPr>
          <w:rFonts w:hint="eastAsia"/>
        </w:rPr>
        <w:t>NOTE</w:t>
      </w:r>
      <w:r>
        <w:rPr>
          <w:rFonts w:eastAsiaTheme="minorEastAsia" w:hint="eastAsia"/>
          <w:lang w:eastAsia="zh-CN"/>
        </w:rPr>
        <w:t>3</w:t>
      </w:r>
      <w:r>
        <w:rPr>
          <w:rFonts w:hint="eastAsia"/>
        </w:rPr>
        <w:t>:</w:t>
      </w:r>
      <w:r>
        <w:rPr>
          <w:rFonts w:eastAsia="SimSun" w:hint="eastAsia"/>
          <w:lang w:eastAsia="zh-CN"/>
        </w:rPr>
        <w:tab/>
      </w:r>
      <w:r w:rsidRPr="00DD7757">
        <w:t>This frequency may or may not be evaluated depending on communication type between eNB and RSU.</w:t>
      </w:r>
    </w:p>
    <w:p w14:paraId="50B637D5" w14:textId="77777777" w:rsidR="00A25F8B" w:rsidRPr="003024DC" w:rsidRDefault="00A25F8B" w:rsidP="009F43C5">
      <w:pPr>
        <w:pStyle w:val="NO"/>
      </w:pPr>
      <w:r w:rsidRPr="00DD7757">
        <w:rPr>
          <w:rFonts w:hint="eastAsia"/>
        </w:rPr>
        <w:lastRenderedPageBreak/>
        <w:t>NOTE</w:t>
      </w:r>
      <w:r>
        <w:rPr>
          <w:rFonts w:eastAsiaTheme="minorEastAsia" w:hint="eastAsia"/>
          <w:lang w:eastAsia="zh-CN"/>
        </w:rPr>
        <w:t>4</w:t>
      </w:r>
      <w:r>
        <w:rPr>
          <w:rFonts w:hint="eastAsia"/>
        </w:rPr>
        <w:t>:</w:t>
      </w:r>
      <w:r>
        <w:rPr>
          <w:rFonts w:eastAsia="SimSun" w:hint="eastAsia"/>
          <w:lang w:eastAsia="zh-CN"/>
        </w:rPr>
        <w:tab/>
      </w:r>
      <w:r w:rsidRPr="003024DC">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14:paraId="7988C4EF" w14:textId="77777777" w:rsidR="00A25F8B" w:rsidRPr="00DD7757" w:rsidRDefault="00A25F8B" w:rsidP="009F43C5">
      <w:pPr>
        <w:pStyle w:val="NO"/>
      </w:pPr>
      <w:r w:rsidRPr="00DD7757">
        <w:rPr>
          <w:rFonts w:hint="eastAsia"/>
        </w:rPr>
        <w:t>NOTE</w:t>
      </w:r>
      <w:r>
        <w:rPr>
          <w:rFonts w:eastAsiaTheme="minorEastAsia" w:hint="eastAsia"/>
          <w:lang w:eastAsia="zh-CN"/>
        </w:rPr>
        <w:t>5</w:t>
      </w:r>
      <w:r>
        <w:rPr>
          <w:rFonts w:hint="eastAsia"/>
        </w:rPr>
        <w:t>:</w:t>
      </w:r>
      <w:r>
        <w:rPr>
          <w:rFonts w:eastAsia="SimSun" w:hint="eastAsia"/>
          <w:lang w:eastAsia="zh-CN"/>
        </w:rPr>
        <w:tab/>
      </w:r>
      <w:r w:rsidRPr="00DD7757">
        <w:t xml:space="preserve">If above 6 GHz is considered for communication between RSU and vehicles, inter-RSU distance can be </w:t>
      </w:r>
      <w:r w:rsidRPr="0043050D">
        <w:rPr>
          <w:highlight w:val="yellow"/>
        </w:rPr>
        <w:t>[30 meter]</w:t>
      </w:r>
      <w:r w:rsidRPr="00DD7757">
        <w:t xml:space="preserve">. </w:t>
      </w:r>
    </w:p>
    <w:p w14:paraId="0EF80DDF" w14:textId="77777777" w:rsidR="00A25F8B" w:rsidRPr="003024DC" w:rsidRDefault="00A25F8B" w:rsidP="009F43C5">
      <w:pPr>
        <w:rPr>
          <w:rFonts w:eastAsia="Malgun Gothic"/>
        </w:rPr>
      </w:pPr>
      <w:r w:rsidRPr="003024DC">
        <w:rPr>
          <w:rFonts w:eastAsia="Malgun Gothic"/>
        </w:rPr>
        <w:t>Illustrative diagram of freeway mode is as follows (from</w:t>
      </w:r>
      <w:r>
        <w:rPr>
          <w:rFonts w:hint="eastAsia"/>
          <w:lang w:eastAsia="zh-CN"/>
        </w:rPr>
        <w:t xml:space="preserve"> [</w:t>
      </w:r>
      <w:r>
        <w:rPr>
          <w:rFonts w:hint="eastAsia"/>
          <w:lang w:val="sv-SE" w:eastAsia="zh-CN"/>
        </w:rPr>
        <w:t xml:space="preserve">3GPP </w:t>
      </w:r>
      <w:r w:rsidRPr="003024DC">
        <w:rPr>
          <w:rFonts w:eastAsia="Malgun Gothic"/>
        </w:rPr>
        <w:t>TR</w:t>
      </w:r>
      <w:r>
        <w:rPr>
          <w:rFonts w:hint="eastAsia"/>
          <w:lang w:eastAsia="zh-CN"/>
        </w:rPr>
        <w:t xml:space="preserve"> </w:t>
      </w:r>
      <w:r w:rsidRPr="003024DC">
        <w:rPr>
          <w:rFonts w:eastAsia="Malgun Gothic"/>
        </w:rPr>
        <w:t>36.885</w:t>
      </w:r>
      <w:r>
        <w:rPr>
          <w:rFonts w:hint="eastAsia"/>
          <w:lang w:eastAsia="zh-CN"/>
        </w:rPr>
        <w:t>]</w:t>
      </w:r>
      <w:r w:rsidRPr="003024DC">
        <w:rPr>
          <w:rFonts w:eastAsia="Malgun Gothic"/>
        </w:rPr>
        <w:t>)</w:t>
      </w:r>
    </w:p>
    <w:p w14:paraId="5D38E007" w14:textId="77777777" w:rsidR="00A25F8B" w:rsidRPr="003024DC" w:rsidRDefault="00A25F8B" w:rsidP="009F43C5">
      <w:pPr>
        <w:pStyle w:val="TH"/>
        <w:rPr>
          <w:rFonts w:eastAsia="Gulim"/>
          <w:sz w:val="21"/>
          <w:szCs w:val="21"/>
        </w:rPr>
      </w:pPr>
      <w:r>
        <w:rPr>
          <w:noProof/>
          <w:lang w:eastAsia="zh-CN"/>
        </w:rPr>
        <w:drawing>
          <wp:inline distT="0" distB="0" distL="0" distR="0" wp14:anchorId="388F227B" wp14:editId="7437D12E">
            <wp:extent cx="4070350" cy="1060457"/>
            <wp:effectExtent l="0" t="0" r="6350" b="0"/>
            <wp:docPr id="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0"/>
                    <pic:cNvPicPr>
                      <a:picLocks noChangeAspect="1" noChangeArrowheads="1"/>
                    </pic:cNvPicPr>
                  </pic:nvPicPr>
                  <pic:blipFill>
                    <a:blip r:embed="rId9" cstate="print"/>
                    <a:srcRect/>
                    <a:stretch>
                      <a:fillRect/>
                    </a:stretch>
                  </pic:blipFill>
                  <pic:spPr bwMode="auto">
                    <a:xfrm>
                      <a:off x="0" y="0"/>
                      <a:ext cx="4078890" cy="1062682"/>
                    </a:xfrm>
                    <a:prstGeom prst="rect">
                      <a:avLst/>
                    </a:prstGeom>
                    <a:noFill/>
                    <a:ln w="9525">
                      <a:noFill/>
                      <a:miter lim="800000"/>
                      <a:headEnd/>
                      <a:tailEnd/>
                    </a:ln>
                  </pic:spPr>
                </pic:pic>
              </a:graphicData>
            </a:graphic>
          </wp:inline>
        </w:drawing>
      </w:r>
    </w:p>
    <w:p w14:paraId="69F75956" w14:textId="77777777" w:rsidR="00A25F8B" w:rsidRPr="00A25F8B" w:rsidRDefault="00A25F8B" w:rsidP="009F43C5">
      <w:pPr>
        <w:pStyle w:val="TF"/>
        <w:rPr>
          <w:rFonts w:ascii="Times New Roman" w:eastAsia="Malgun Gothic" w:hAnsi="Times New Roman"/>
        </w:rPr>
      </w:pPr>
      <w:r w:rsidRPr="00A25F8B">
        <w:rPr>
          <w:lang w:eastAsia="zh-CN"/>
        </w:rPr>
        <w:t xml:space="preserve">Figure </w:t>
      </w:r>
      <w:r w:rsidRPr="00A25F8B">
        <w:rPr>
          <w:rFonts w:hint="eastAsia"/>
          <w:lang w:eastAsia="zh-CN"/>
        </w:rPr>
        <w:t>6.1.9-1</w:t>
      </w:r>
      <w:r w:rsidRPr="00A25F8B">
        <w:rPr>
          <w:lang w:eastAsia="zh-CN"/>
        </w:rPr>
        <w:t>: Road configuration for highway scenario</w:t>
      </w:r>
    </w:p>
    <w:p w14:paraId="742F6ED0" w14:textId="77777777" w:rsidR="00A25F8B" w:rsidRPr="00FF267C" w:rsidRDefault="00A25F8B" w:rsidP="009F43C5">
      <w:pPr>
        <w:pStyle w:val="Heading3"/>
        <w:rPr>
          <w:lang w:eastAsia="zh-CN"/>
        </w:rPr>
      </w:pPr>
      <w:bookmarkStart w:id="5" w:name="_Toc446354182"/>
      <w:r w:rsidRPr="00FF267C">
        <w:rPr>
          <w:lang w:eastAsia="zh-CN"/>
        </w:rPr>
        <w:t>Urban Grid for Connected Car</w:t>
      </w:r>
      <w:bookmarkEnd w:id="5"/>
    </w:p>
    <w:p w14:paraId="5ABB0B10" w14:textId="77777777" w:rsidR="00A25F8B" w:rsidRPr="003024DC" w:rsidRDefault="00A25F8B" w:rsidP="009F43C5">
      <w:pPr>
        <w:rPr>
          <w:rFonts w:eastAsia="Malgun Gothic"/>
        </w:rPr>
      </w:pPr>
      <w:r w:rsidRPr="003024DC">
        <w:rPr>
          <w:rFonts w:eastAsia="Malgun Gothic"/>
        </w:rPr>
        <w:t xml:space="preserve">The urban macro deployment scenario focuses on scenario of highly densely deployed vehicles placed in urban area. </w:t>
      </w:r>
      <w:r>
        <w:rPr>
          <w:rFonts w:eastAsia="Malgun Gothic"/>
        </w:rPr>
        <w:t xml:space="preserve">It </w:t>
      </w:r>
      <w:r>
        <w:rPr>
          <w:rFonts w:eastAsia="Malgun Gothic" w:hint="eastAsia"/>
        </w:rPr>
        <w:t>could</w:t>
      </w:r>
      <w:r>
        <w:rPr>
          <w:rFonts w:eastAsia="Malgun Gothic"/>
        </w:rPr>
        <w:t xml:space="preserve"> cover a scenario where freeways lead thr</w:t>
      </w:r>
      <w:r>
        <w:rPr>
          <w:rFonts w:eastAsia="Malgun Gothic" w:hint="eastAsia"/>
        </w:rPr>
        <w:t>ough</w:t>
      </w:r>
      <w:r>
        <w:rPr>
          <w:rFonts w:eastAsia="Malgun Gothic"/>
        </w:rPr>
        <w:t xml:space="preserve"> an urban grid. </w:t>
      </w:r>
      <w:r w:rsidRPr="003024DC">
        <w:rPr>
          <w:rFonts w:eastAsia="Malgun Gothic"/>
        </w:rPr>
        <w:t>The main KPI evaluated under this scenario are reliability/availability/latency</w:t>
      </w:r>
      <w:r>
        <w:rPr>
          <w:rFonts w:hint="eastAsia"/>
          <w:lang w:eastAsia="zh-CN"/>
        </w:rPr>
        <w:t xml:space="preserve"> </w:t>
      </w:r>
      <w:r w:rsidRPr="003024DC">
        <w:rPr>
          <w:rFonts w:eastAsia="Malgun Gothic"/>
        </w:rPr>
        <w:t xml:space="preserve">in high network load and high UE density scenarios. </w:t>
      </w:r>
    </w:p>
    <w:p w14:paraId="54A44099" w14:textId="77777777" w:rsidR="00A25F8B" w:rsidRPr="00711902" w:rsidRDefault="00A25F8B" w:rsidP="009F43C5">
      <w:pPr>
        <w:rPr>
          <w:rFonts w:eastAsia="SimSun"/>
          <w:lang w:eastAsia="zh-CN"/>
        </w:rPr>
      </w:pPr>
      <w:r>
        <w:rPr>
          <w:rFonts w:hint="eastAsia"/>
          <w:lang w:eastAsia="zh-CN"/>
        </w:rPr>
        <w:t xml:space="preserve">Some of its </w:t>
      </w:r>
      <w:r>
        <w:rPr>
          <w:lang w:eastAsia="zh-CN"/>
        </w:rPr>
        <w:t>attributes</w:t>
      </w:r>
      <w:r>
        <w:rPr>
          <w:rFonts w:hint="eastAsia"/>
          <w:lang w:eastAsia="zh-CN"/>
        </w:rPr>
        <w:t xml:space="preserve"> are listed in Table </w:t>
      </w:r>
      <w:r>
        <w:rPr>
          <w:lang w:eastAsia="zh-CN"/>
        </w:rPr>
        <w:t>6.1.</w:t>
      </w:r>
      <w:r>
        <w:rPr>
          <w:rFonts w:eastAsia="SimSun" w:hint="eastAsia"/>
          <w:lang w:eastAsia="zh-CN"/>
        </w:rPr>
        <w:t>10</w:t>
      </w:r>
      <w:r>
        <w:rPr>
          <w:lang w:eastAsia="zh-CN"/>
        </w:rPr>
        <w:t>-1</w:t>
      </w:r>
      <w:r>
        <w:rPr>
          <w:rFonts w:hint="eastAsia"/>
          <w:lang w:eastAsia="zh-CN"/>
        </w:rPr>
        <w:t>.</w:t>
      </w:r>
    </w:p>
    <w:p w14:paraId="3C4F1AFA" w14:textId="77777777" w:rsidR="00A25F8B" w:rsidRPr="00AB100C" w:rsidRDefault="00A25F8B" w:rsidP="009F43C5">
      <w:pPr>
        <w:pStyle w:val="EditorsNote"/>
      </w:pPr>
      <w:r w:rsidRPr="00AB100C">
        <w:t>[Editor’s notes: It is TBD whether eMBB requirements for eV2X would be evaluated under this scenario or another scenario. Examples of eMBB requirements for eV2X are video streaming and video calls]</w:t>
      </w:r>
    </w:p>
    <w:p w14:paraId="41CACA27" w14:textId="77777777" w:rsidR="00A25F8B" w:rsidRPr="00F26D29" w:rsidRDefault="00A25F8B" w:rsidP="009F43C5">
      <w:pPr>
        <w:pStyle w:val="TH"/>
        <w:rPr>
          <w:lang w:eastAsia="zh-CN"/>
        </w:rPr>
      </w:pPr>
      <w:r w:rsidRPr="00020914">
        <w:rPr>
          <w:lang w:eastAsia="zh-CN"/>
        </w:rPr>
        <w:t>Table 6.</w:t>
      </w:r>
      <w:r>
        <w:rPr>
          <w:rFonts w:hint="eastAsia"/>
          <w:lang w:eastAsia="zh-CN"/>
        </w:rPr>
        <w:t>1.10-1:</w:t>
      </w:r>
      <w:r w:rsidRPr="00020914">
        <w:rPr>
          <w:lang w:eastAsia="zh-CN"/>
        </w:rPr>
        <w:t xml:space="preserve"> Attributes</w:t>
      </w:r>
      <w:r>
        <w:rPr>
          <w:rFonts w:hint="eastAsia"/>
          <w:lang w:eastAsia="zh-CN"/>
        </w:rPr>
        <w:t xml:space="preserve"> </w:t>
      </w:r>
      <w:r w:rsidRPr="00020914">
        <w:rPr>
          <w:lang w:eastAsia="zh-CN"/>
        </w:rPr>
        <w:t xml:space="preserve">of </w:t>
      </w:r>
      <w:r>
        <w:rPr>
          <w:rFonts w:hint="eastAsia"/>
          <w:lang w:eastAsia="zh-CN"/>
        </w:rPr>
        <w:t>urban grid for connected car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7365"/>
      </w:tblGrid>
      <w:tr w:rsidR="00A25F8B" w:rsidRPr="00CE3638" w14:paraId="2E51652E" w14:textId="77777777" w:rsidTr="00EB38C8">
        <w:tc>
          <w:tcPr>
            <w:tcW w:w="1852" w:type="dxa"/>
            <w:tcBorders>
              <w:bottom w:val="single" w:sz="4" w:space="0" w:color="auto"/>
            </w:tcBorders>
          </w:tcPr>
          <w:p w14:paraId="1BBA1223" w14:textId="77777777" w:rsidR="00A25F8B" w:rsidRPr="00CE3638" w:rsidRDefault="00A25F8B" w:rsidP="009F43C5">
            <w:pPr>
              <w:pStyle w:val="TAH"/>
              <w:rPr>
                <w:lang w:eastAsia="zh-CN"/>
              </w:rPr>
            </w:pPr>
            <w:r w:rsidRPr="00CE3638">
              <w:rPr>
                <w:lang w:eastAsia="zh-CN"/>
              </w:rPr>
              <w:t>Attributes</w:t>
            </w:r>
          </w:p>
        </w:tc>
        <w:tc>
          <w:tcPr>
            <w:tcW w:w="7504" w:type="dxa"/>
            <w:tcBorders>
              <w:bottom w:val="single" w:sz="4" w:space="0" w:color="auto"/>
            </w:tcBorders>
          </w:tcPr>
          <w:p w14:paraId="4C5685A2" w14:textId="77777777" w:rsidR="00A25F8B" w:rsidRPr="00CE3638" w:rsidRDefault="00A25F8B" w:rsidP="009F43C5">
            <w:pPr>
              <w:pStyle w:val="TAH"/>
              <w:rPr>
                <w:lang w:eastAsia="zh-CN"/>
              </w:rPr>
            </w:pPr>
            <w:r w:rsidRPr="00CE3638">
              <w:rPr>
                <w:lang w:eastAsia="zh-CN"/>
              </w:rPr>
              <w:t>Values or assumptions</w:t>
            </w:r>
          </w:p>
        </w:tc>
      </w:tr>
      <w:tr w:rsidR="00A25F8B" w:rsidRPr="00CE3638" w14:paraId="309298BD" w14:textId="77777777" w:rsidTr="00EB38C8">
        <w:tc>
          <w:tcPr>
            <w:tcW w:w="1852" w:type="dxa"/>
            <w:shd w:val="clear" w:color="auto" w:fill="FFFFFF"/>
          </w:tcPr>
          <w:p w14:paraId="03A35A93" w14:textId="77777777" w:rsidR="00A25F8B" w:rsidRPr="00CE3638" w:rsidRDefault="00A25F8B" w:rsidP="009F43C5">
            <w:pPr>
              <w:pStyle w:val="TAL"/>
              <w:rPr>
                <w:rFonts w:eastAsia="SimSun"/>
                <w:lang w:eastAsia="zh-CN"/>
              </w:rPr>
            </w:pPr>
            <w:r w:rsidRPr="00CE3638">
              <w:rPr>
                <w:lang w:eastAsia="zh-CN"/>
              </w:rPr>
              <w:t xml:space="preserve">Carrier Frequency </w:t>
            </w:r>
            <w:r>
              <w:rPr>
                <w:rFonts w:eastAsia="SimSun" w:hint="eastAsia"/>
                <w:lang w:eastAsia="zh-CN"/>
              </w:rPr>
              <w:t>NOTE1</w:t>
            </w:r>
          </w:p>
        </w:tc>
        <w:tc>
          <w:tcPr>
            <w:tcW w:w="7504" w:type="dxa"/>
            <w:shd w:val="clear" w:color="auto" w:fill="FFFFFF"/>
          </w:tcPr>
          <w:p w14:paraId="2CD66A1B" w14:textId="77777777" w:rsidR="00A25F8B" w:rsidRPr="00426036" w:rsidRDefault="00A25F8B" w:rsidP="009F43C5">
            <w:pPr>
              <w:pStyle w:val="TAL"/>
            </w:pPr>
            <w:r w:rsidRPr="00426036">
              <w:rPr>
                <w:rFonts w:eastAsia="SimSun"/>
                <w:lang w:eastAsia="zh-CN"/>
              </w:rPr>
              <w:t xml:space="preserve">Macro only: Below 6GHz </w:t>
            </w:r>
            <w:r w:rsidRPr="00426036">
              <w:t>(</w:t>
            </w:r>
            <w:r w:rsidRPr="00426036">
              <w:rPr>
                <w:rFonts w:hint="eastAsia"/>
                <w:lang w:eastAsia="ja-JP"/>
              </w:rPr>
              <w:t>A</w:t>
            </w:r>
            <w:r w:rsidRPr="00426036">
              <w:t>round 6GHz)</w:t>
            </w:r>
          </w:p>
          <w:p w14:paraId="38B16A32" w14:textId="77777777" w:rsidR="00A25F8B" w:rsidRPr="00426036" w:rsidRDefault="00A25F8B" w:rsidP="009F43C5">
            <w:pPr>
              <w:pStyle w:val="TAL"/>
              <w:rPr>
                <w:rFonts w:eastAsia="SimSun"/>
                <w:lang w:eastAsia="zh-CN"/>
              </w:rPr>
            </w:pPr>
            <w:r w:rsidRPr="00426036">
              <w:rPr>
                <w:rFonts w:eastAsia="SimSun"/>
                <w:lang w:eastAsia="zh-CN"/>
              </w:rPr>
              <w:t xml:space="preserve">Macro + </w:t>
            </w:r>
            <w:r w:rsidRPr="00426036">
              <w:rPr>
                <w:rFonts w:eastAsia="Malgun Gothic"/>
              </w:rPr>
              <w:t>RSUs</w:t>
            </w:r>
            <w:r w:rsidRPr="00426036">
              <w:rPr>
                <w:rFonts w:hint="eastAsia"/>
                <w:lang w:eastAsia="zh-CN"/>
              </w:rPr>
              <w:t xml:space="preserve"> NOTE2</w:t>
            </w:r>
            <w:r w:rsidRPr="00426036">
              <w:rPr>
                <w:rFonts w:eastAsia="SimSun"/>
                <w:lang w:eastAsia="zh-CN"/>
              </w:rPr>
              <w:t xml:space="preserve">: </w:t>
            </w:r>
          </w:p>
          <w:p w14:paraId="0943D895" w14:textId="77777777" w:rsidR="00A25F8B" w:rsidRPr="00426036" w:rsidRDefault="00A25F8B" w:rsidP="009F43C5">
            <w:pPr>
              <w:pStyle w:val="TAL"/>
              <w:rPr>
                <w:rFonts w:eastAsia="SimSun"/>
                <w:lang w:eastAsia="zh-CN"/>
              </w:rPr>
            </w:pPr>
            <w:r w:rsidRPr="00426036">
              <w:rPr>
                <w:rFonts w:eastAsia="SimSun"/>
                <w:lang w:eastAsia="zh-CN"/>
              </w:rPr>
              <w:t>1)</w:t>
            </w:r>
            <w:r w:rsidRPr="00426036">
              <w:t xml:space="preserve"> </w:t>
            </w:r>
            <w:r w:rsidRPr="00426036">
              <w:rPr>
                <w:rFonts w:eastAsia="SimSun"/>
                <w:lang w:eastAsia="zh-CN"/>
              </w:rPr>
              <w:t xml:space="preserve">For BS to </w:t>
            </w:r>
            <w:r w:rsidRPr="00426036">
              <w:rPr>
                <w:rFonts w:eastAsia="Malgun Gothic"/>
              </w:rPr>
              <w:t>RSU</w:t>
            </w:r>
            <w:r w:rsidRPr="00426036">
              <w:rPr>
                <w:rFonts w:eastAsia="SimSun"/>
                <w:lang w:eastAsia="zh-CN"/>
              </w:rPr>
              <w:t>: Below 6GHz (</w:t>
            </w:r>
            <w:r w:rsidRPr="00426036">
              <w:rPr>
                <w:rFonts w:hint="eastAsia"/>
                <w:lang w:eastAsia="ja-JP"/>
              </w:rPr>
              <w:t>A</w:t>
            </w:r>
            <w:r w:rsidRPr="00426036">
              <w:rPr>
                <w:rFonts w:eastAsia="SimSun"/>
                <w:lang w:eastAsia="zh-CN"/>
              </w:rPr>
              <w:t xml:space="preserve">round </w:t>
            </w:r>
            <w:r w:rsidRPr="00426036">
              <w:t>6</w:t>
            </w:r>
            <w:r w:rsidRPr="00426036">
              <w:rPr>
                <w:rFonts w:eastAsia="SimSun"/>
                <w:lang w:eastAsia="zh-CN"/>
              </w:rPr>
              <w:t>GHz)</w:t>
            </w:r>
            <w:r w:rsidRPr="00426036">
              <w:rPr>
                <w:rFonts w:eastAsia="Malgun Gothic"/>
              </w:rPr>
              <w:t xml:space="preserve"> </w:t>
            </w:r>
            <w:r w:rsidRPr="00426036">
              <w:rPr>
                <w:rFonts w:eastAsia="SimSun" w:hint="eastAsia"/>
                <w:lang w:eastAsia="zh-CN"/>
              </w:rPr>
              <w:t>NOTE3</w:t>
            </w:r>
          </w:p>
          <w:p w14:paraId="0AD88C7F" w14:textId="77777777" w:rsidR="00A25F8B" w:rsidRPr="00CE3638" w:rsidRDefault="00A25F8B" w:rsidP="009F43C5">
            <w:pPr>
              <w:pStyle w:val="TAL"/>
              <w:rPr>
                <w:rFonts w:eastAsia="Malgun Gothic"/>
              </w:rPr>
            </w:pPr>
            <w:r w:rsidRPr="00426036">
              <w:rPr>
                <w:rFonts w:eastAsia="Malgun Gothic"/>
              </w:rPr>
              <w:t xml:space="preserve">2) RSU to vehicles or among vehicles/pedestrians: </w:t>
            </w:r>
            <w:r w:rsidRPr="00426036">
              <w:rPr>
                <w:rFonts w:hint="eastAsia"/>
                <w:lang w:eastAsia="ja-JP"/>
              </w:rPr>
              <w:t>B</w:t>
            </w:r>
            <w:r w:rsidRPr="00426036">
              <w:rPr>
                <w:rFonts w:eastAsia="Malgun Gothic"/>
              </w:rPr>
              <w:t>elow 6GHz</w:t>
            </w:r>
          </w:p>
        </w:tc>
      </w:tr>
      <w:tr w:rsidR="00A25F8B" w:rsidRPr="00CE3638" w14:paraId="535C8CB6" w14:textId="77777777" w:rsidTr="00EB38C8">
        <w:tc>
          <w:tcPr>
            <w:tcW w:w="1852" w:type="dxa"/>
            <w:shd w:val="clear" w:color="auto" w:fill="FFFFFF"/>
          </w:tcPr>
          <w:p w14:paraId="02FA51C5" w14:textId="77777777" w:rsidR="00A25F8B" w:rsidRPr="00CE3638" w:rsidRDefault="00A25F8B" w:rsidP="009F43C5">
            <w:pPr>
              <w:pStyle w:val="TAL"/>
              <w:rPr>
                <w:rFonts w:eastAsia="SimSun"/>
                <w:lang w:eastAsia="zh-CN"/>
              </w:rPr>
            </w:pPr>
            <w:r w:rsidRPr="00CE3638">
              <w:rPr>
                <w:lang w:eastAsia="zh-CN"/>
              </w:rPr>
              <w:t>Aggregated system bandwidth</w:t>
            </w:r>
            <w:r w:rsidRPr="00CE3638">
              <w:rPr>
                <w:rFonts w:eastAsia="SimSun"/>
                <w:lang w:eastAsia="ko-KR"/>
              </w:rPr>
              <w:t xml:space="preserve"> </w:t>
            </w:r>
            <w:r>
              <w:rPr>
                <w:rFonts w:eastAsia="SimSun" w:hint="eastAsia"/>
                <w:lang w:eastAsia="zh-CN"/>
              </w:rPr>
              <w:t>NOTE4</w:t>
            </w:r>
          </w:p>
        </w:tc>
        <w:tc>
          <w:tcPr>
            <w:tcW w:w="7504" w:type="dxa"/>
            <w:shd w:val="clear" w:color="auto" w:fill="FFFFFF"/>
          </w:tcPr>
          <w:p w14:paraId="581FB481" w14:textId="77777777" w:rsidR="00A25F8B" w:rsidRPr="00CE3638" w:rsidRDefault="00A25F8B" w:rsidP="009F43C5">
            <w:pPr>
              <w:pStyle w:val="TAL"/>
              <w:rPr>
                <w:lang w:eastAsia="zh-CN"/>
              </w:rPr>
            </w:pPr>
            <w:r w:rsidRPr="00846A2B">
              <w:rPr>
                <w:highlight w:val="yellow"/>
                <w:lang w:eastAsia="zh-CN"/>
              </w:rPr>
              <w:t>[</w:t>
            </w:r>
            <w:r w:rsidRPr="00846A2B">
              <w:rPr>
                <w:rFonts w:eastAsia="Malgun Gothic"/>
                <w:highlight w:val="yellow"/>
                <w:lang w:eastAsia="ko-KR"/>
              </w:rPr>
              <w:t>TBD</w:t>
            </w:r>
            <w:r w:rsidRPr="00846A2B">
              <w:rPr>
                <w:highlight w:val="yellow"/>
                <w:lang w:eastAsia="zh-CN"/>
              </w:rPr>
              <w:t>]</w:t>
            </w:r>
            <w:r w:rsidRPr="00CE3638">
              <w:rPr>
                <w:lang w:eastAsia="zh-CN"/>
              </w:rPr>
              <w:t>MHz (DL+UL)</w:t>
            </w:r>
          </w:p>
        </w:tc>
      </w:tr>
      <w:tr w:rsidR="00A25F8B" w:rsidRPr="00CE3638" w14:paraId="60AF6061" w14:textId="77777777" w:rsidTr="00EB38C8">
        <w:tc>
          <w:tcPr>
            <w:tcW w:w="1852" w:type="dxa"/>
            <w:shd w:val="clear" w:color="auto" w:fill="FFFFFF"/>
          </w:tcPr>
          <w:p w14:paraId="208EF66A" w14:textId="77777777" w:rsidR="00A25F8B" w:rsidRPr="00CE3638" w:rsidRDefault="00A25F8B" w:rsidP="009F43C5">
            <w:pPr>
              <w:pStyle w:val="TAL"/>
              <w:rPr>
                <w:lang w:eastAsia="zh-CN"/>
              </w:rPr>
            </w:pPr>
            <w:r w:rsidRPr="00CE3638">
              <w:rPr>
                <w:lang w:eastAsia="zh-CN"/>
              </w:rPr>
              <w:t>Layout</w:t>
            </w:r>
          </w:p>
        </w:tc>
        <w:tc>
          <w:tcPr>
            <w:tcW w:w="7504" w:type="dxa"/>
            <w:shd w:val="clear" w:color="auto" w:fill="FFFFFF"/>
          </w:tcPr>
          <w:p w14:paraId="2790013F" w14:textId="77777777" w:rsidR="00A25F8B" w:rsidRDefault="00A25F8B" w:rsidP="009F43C5">
            <w:pPr>
              <w:pStyle w:val="TAL"/>
              <w:rPr>
                <w:lang w:eastAsia="zh-CN"/>
              </w:rPr>
            </w:pPr>
            <w:r w:rsidRPr="00CE3638">
              <w:rPr>
                <w:rFonts w:eastAsia="Malgun Gothic"/>
                <w:lang w:eastAsia="ko-KR"/>
              </w:rPr>
              <w:t>Option 1: Macro only</w:t>
            </w:r>
          </w:p>
          <w:p w14:paraId="5A8CA554" w14:textId="77777777" w:rsidR="00A25F8B" w:rsidRPr="00016963" w:rsidRDefault="00A25F8B" w:rsidP="009F43C5">
            <w:pPr>
              <w:pStyle w:val="TAL"/>
              <w:rPr>
                <w:rFonts w:eastAsia="Malgun Gothic"/>
                <w:lang w:eastAsia="ko-KR"/>
              </w:rPr>
            </w:pPr>
            <w:r w:rsidRPr="00CE3638">
              <w:rPr>
                <w:rFonts w:eastAsia="Malgun Gothic"/>
                <w:lang w:eastAsia="ko-KR"/>
              </w:rPr>
              <w:t xml:space="preserve">Option 2: Macro + RSUs </w:t>
            </w:r>
            <w:r>
              <w:rPr>
                <w:rFonts w:hint="eastAsia"/>
                <w:lang w:eastAsia="zh-CN"/>
              </w:rPr>
              <w:t>NOTE2</w:t>
            </w:r>
          </w:p>
        </w:tc>
      </w:tr>
      <w:tr w:rsidR="00A25F8B" w:rsidRPr="00CE3638" w14:paraId="2A637732" w14:textId="77777777" w:rsidTr="00EB38C8">
        <w:tc>
          <w:tcPr>
            <w:tcW w:w="1852" w:type="dxa"/>
            <w:shd w:val="clear" w:color="auto" w:fill="FFFFFF"/>
          </w:tcPr>
          <w:p w14:paraId="43115369" w14:textId="77777777" w:rsidR="00A25F8B" w:rsidRPr="00CE3638" w:rsidRDefault="00A25F8B" w:rsidP="009F43C5">
            <w:pPr>
              <w:pStyle w:val="TAL"/>
              <w:rPr>
                <w:lang w:eastAsia="zh-CN"/>
              </w:rPr>
            </w:pPr>
            <w:r w:rsidRPr="00CE3638">
              <w:rPr>
                <w:lang w:eastAsia="zh-CN"/>
              </w:rPr>
              <w:t>ISD</w:t>
            </w:r>
          </w:p>
        </w:tc>
        <w:tc>
          <w:tcPr>
            <w:tcW w:w="7504" w:type="dxa"/>
            <w:shd w:val="clear" w:color="auto" w:fill="FFFFFF"/>
          </w:tcPr>
          <w:p w14:paraId="0AB9CBBF" w14:textId="77777777" w:rsidR="00A25F8B" w:rsidRPr="00CE3638" w:rsidRDefault="00A25F8B" w:rsidP="009F43C5">
            <w:pPr>
              <w:pStyle w:val="TAL"/>
              <w:rPr>
                <w:rFonts w:eastAsia="Malgun Gothic"/>
              </w:rPr>
            </w:pPr>
            <w:r w:rsidRPr="00CE3638">
              <w:rPr>
                <w:rFonts w:eastAsia="SimSun"/>
                <w:lang w:eastAsia="zh-CN"/>
              </w:rPr>
              <w:t xml:space="preserve">Macro cell: ISD = </w:t>
            </w:r>
            <w:r w:rsidRPr="00CE3638">
              <w:rPr>
                <w:rFonts w:eastAsia="Malgun Gothic"/>
              </w:rPr>
              <w:t xml:space="preserve">500m </w:t>
            </w:r>
          </w:p>
          <w:p w14:paraId="14CA27BF" w14:textId="77777777" w:rsidR="00A25F8B" w:rsidRPr="00CE3638" w:rsidRDefault="00A25F8B" w:rsidP="009F43C5">
            <w:pPr>
              <w:pStyle w:val="TAL"/>
              <w:rPr>
                <w:rFonts w:eastAsia="SimSun"/>
                <w:lang w:eastAsia="ko-KR"/>
              </w:rPr>
            </w:pPr>
            <w:r w:rsidRPr="00CE3638">
              <w:rPr>
                <w:rFonts w:eastAsia="Malgun Gothic"/>
              </w:rPr>
              <w:t>RSU</w:t>
            </w:r>
            <w:r w:rsidRPr="00CE3638">
              <w:rPr>
                <w:rFonts w:eastAsia="Malgun Gothic"/>
                <w:lang w:eastAsia="ko-KR"/>
              </w:rPr>
              <w:t xml:space="preserve"> at each intersection for Option 2</w:t>
            </w:r>
          </w:p>
        </w:tc>
      </w:tr>
      <w:tr w:rsidR="00A25F8B" w:rsidRPr="00CE3638" w14:paraId="57671B5B" w14:textId="77777777" w:rsidTr="00EB38C8">
        <w:tc>
          <w:tcPr>
            <w:tcW w:w="1852" w:type="dxa"/>
            <w:shd w:val="clear" w:color="auto" w:fill="FFFFFF"/>
          </w:tcPr>
          <w:p w14:paraId="44E08478" w14:textId="77777777" w:rsidR="00A25F8B" w:rsidRPr="00CE3638" w:rsidRDefault="00A25F8B" w:rsidP="009F43C5">
            <w:pPr>
              <w:pStyle w:val="TAL"/>
              <w:rPr>
                <w:lang w:eastAsia="zh-CN"/>
              </w:rPr>
            </w:pPr>
            <w:r w:rsidRPr="00CE3638">
              <w:rPr>
                <w:lang w:eastAsia="zh-CN"/>
              </w:rPr>
              <w:t>BS antenna elements</w:t>
            </w:r>
          </w:p>
        </w:tc>
        <w:tc>
          <w:tcPr>
            <w:tcW w:w="7504" w:type="dxa"/>
            <w:shd w:val="clear" w:color="auto" w:fill="FFFFFF"/>
          </w:tcPr>
          <w:p w14:paraId="7446B81F" w14:textId="77777777" w:rsidR="00A25F8B" w:rsidRPr="00CE3638" w:rsidRDefault="00A25F8B" w:rsidP="009F43C5">
            <w:pPr>
              <w:pStyle w:val="TAL"/>
              <w:rPr>
                <w:rFonts w:eastAsia="SimSun"/>
                <w:lang w:eastAsia="zh-CN"/>
              </w:rPr>
            </w:pPr>
            <w:r w:rsidRPr="00CE3638">
              <w:rPr>
                <w:rFonts w:eastAsia="SimSun"/>
                <w:lang w:eastAsia="zh-CN"/>
              </w:rPr>
              <w:t xml:space="preserve">Tx: Up to </w:t>
            </w:r>
            <w:r w:rsidRPr="00846A2B">
              <w:rPr>
                <w:rFonts w:eastAsia="SimSun"/>
                <w:highlight w:val="yellow"/>
                <w:lang w:eastAsia="zh-CN"/>
              </w:rPr>
              <w:t>[32</w:t>
            </w:r>
            <w:r w:rsidRPr="00846A2B">
              <w:rPr>
                <w:rFonts w:hint="eastAsia"/>
                <w:highlight w:val="yellow"/>
                <w:lang w:eastAsia="zh-CN"/>
              </w:rPr>
              <w:t xml:space="preserve"> Tx</w:t>
            </w:r>
            <w:r w:rsidRPr="00846A2B">
              <w:rPr>
                <w:rFonts w:eastAsia="SimSun"/>
                <w:highlight w:val="yellow"/>
                <w:lang w:eastAsia="zh-CN"/>
              </w:rPr>
              <w:t>]</w:t>
            </w:r>
          </w:p>
          <w:p w14:paraId="581276DF" w14:textId="77777777" w:rsidR="00A25F8B" w:rsidRPr="00CE3638" w:rsidRDefault="00A25F8B" w:rsidP="009F43C5">
            <w:pPr>
              <w:pStyle w:val="TAL"/>
              <w:rPr>
                <w:rFonts w:eastAsia="SimSun"/>
                <w:lang w:eastAsia="zh-CN"/>
              </w:rPr>
            </w:pPr>
            <w:r w:rsidRPr="00CE3638">
              <w:rPr>
                <w:rFonts w:eastAsia="SimSun"/>
                <w:lang w:eastAsia="zh-CN"/>
              </w:rPr>
              <w:t xml:space="preserve">Rx: Up to </w:t>
            </w:r>
            <w:r w:rsidRPr="00846A2B">
              <w:rPr>
                <w:rFonts w:eastAsia="SimSun"/>
                <w:highlight w:val="yellow"/>
                <w:lang w:eastAsia="zh-CN"/>
              </w:rPr>
              <w:t>[32</w:t>
            </w:r>
            <w:r w:rsidRPr="00846A2B">
              <w:rPr>
                <w:rFonts w:hint="eastAsia"/>
                <w:highlight w:val="yellow"/>
                <w:lang w:eastAsia="zh-CN"/>
              </w:rPr>
              <w:t xml:space="preserve"> Rx</w:t>
            </w:r>
            <w:r w:rsidRPr="00846A2B">
              <w:rPr>
                <w:rFonts w:eastAsia="SimSun"/>
                <w:highlight w:val="yellow"/>
                <w:lang w:eastAsia="zh-CN"/>
              </w:rPr>
              <w:t>]</w:t>
            </w:r>
            <w:r w:rsidRPr="00CE3638">
              <w:rPr>
                <w:rFonts w:eastAsia="SimSun"/>
                <w:lang w:eastAsia="zh-CN"/>
              </w:rPr>
              <w:t xml:space="preserve"> </w:t>
            </w:r>
          </w:p>
        </w:tc>
      </w:tr>
      <w:tr w:rsidR="00A25F8B" w:rsidRPr="00CE3638" w14:paraId="405D8017" w14:textId="77777777" w:rsidTr="00EB38C8">
        <w:tc>
          <w:tcPr>
            <w:tcW w:w="1852" w:type="dxa"/>
            <w:shd w:val="clear" w:color="auto" w:fill="FFFFFF"/>
          </w:tcPr>
          <w:p w14:paraId="299163CD" w14:textId="77777777" w:rsidR="00A25F8B" w:rsidRPr="00CE3638" w:rsidRDefault="00A25F8B" w:rsidP="009F43C5">
            <w:pPr>
              <w:pStyle w:val="TAL"/>
              <w:rPr>
                <w:lang w:eastAsia="zh-CN"/>
              </w:rPr>
            </w:pPr>
            <w:r w:rsidRPr="00CE3638">
              <w:rPr>
                <w:lang w:eastAsia="zh-CN"/>
              </w:rPr>
              <w:t>UE antenna elements</w:t>
            </w:r>
          </w:p>
        </w:tc>
        <w:tc>
          <w:tcPr>
            <w:tcW w:w="7504" w:type="dxa"/>
            <w:shd w:val="clear" w:color="auto" w:fill="FFFFFF"/>
          </w:tcPr>
          <w:p w14:paraId="49AE7EF9" w14:textId="77777777" w:rsidR="00A25F8B" w:rsidRPr="00CE3638" w:rsidRDefault="00A25F8B" w:rsidP="009F43C5">
            <w:pPr>
              <w:pStyle w:val="TAL"/>
              <w:rPr>
                <w:rFonts w:eastAsia="SimSun"/>
                <w:lang w:eastAsia="zh-CN"/>
              </w:rPr>
            </w:pPr>
            <w:r w:rsidRPr="00CE3638">
              <w:rPr>
                <w:rFonts w:eastAsia="Malgun Gothic"/>
              </w:rPr>
              <w:t>Vehicle</w:t>
            </w:r>
            <w:r w:rsidRPr="00CE3638">
              <w:rPr>
                <w:rFonts w:eastAsia="SimSun"/>
                <w:lang w:eastAsia="zh-CN"/>
              </w:rPr>
              <w:t xml:space="preserve"> Tx: Up to </w:t>
            </w:r>
            <w:r w:rsidRPr="00846A2B">
              <w:rPr>
                <w:rFonts w:eastAsia="SimSun"/>
                <w:highlight w:val="yellow"/>
                <w:lang w:eastAsia="zh-CN"/>
              </w:rPr>
              <w:t>[</w:t>
            </w:r>
            <w:r w:rsidRPr="00846A2B">
              <w:rPr>
                <w:rFonts w:eastAsia="Malgun Gothic"/>
                <w:highlight w:val="yellow"/>
              </w:rPr>
              <w:t>8</w:t>
            </w:r>
            <w:r w:rsidRPr="00846A2B">
              <w:rPr>
                <w:rFonts w:hint="eastAsia"/>
                <w:highlight w:val="yellow"/>
                <w:lang w:eastAsia="zh-CN"/>
              </w:rPr>
              <w:t xml:space="preserve"> Tx</w:t>
            </w:r>
            <w:r w:rsidRPr="00846A2B">
              <w:rPr>
                <w:rFonts w:eastAsia="SimSun"/>
                <w:highlight w:val="yellow"/>
                <w:lang w:eastAsia="zh-CN"/>
              </w:rPr>
              <w:t>]</w:t>
            </w:r>
          </w:p>
          <w:p w14:paraId="4649E595" w14:textId="77777777" w:rsidR="00A25F8B" w:rsidRPr="00CE3638" w:rsidRDefault="00A25F8B" w:rsidP="009F43C5">
            <w:pPr>
              <w:pStyle w:val="TAL"/>
            </w:pPr>
            <w:r w:rsidRPr="00CE3638">
              <w:rPr>
                <w:rFonts w:eastAsia="Malgun Gothic"/>
              </w:rPr>
              <w:t>Vehicle</w:t>
            </w:r>
            <w:r w:rsidRPr="00CE3638">
              <w:rPr>
                <w:rFonts w:eastAsia="SimSun"/>
                <w:lang w:eastAsia="zh-CN"/>
              </w:rPr>
              <w:t xml:space="preserve"> Rx: Up to </w:t>
            </w:r>
            <w:r w:rsidRPr="00846A2B">
              <w:rPr>
                <w:rFonts w:eastAsia="SimSun"/>
                <w:highlight w:val="yellow"/>
                <w:lang w:eastAsia="zh-CN"/>
              </w:rPr>
              <w:t>[</w:t>
            </w:r>
            <w:r w:rsidRPr="00846A2B">
              <w:rPr>
                <w:rFonts w:eastAsia="Malgun Gothic"/>
                <w:highlight w:val="yellow"/>
              </w:rPr>
              <w:t>8</w:t>
            </w:r>
            <w:r w:rsidRPr="00846A2B">
              <w:rPr>
                <w:rFonts w:hint="eastAsia"/>
                <w:highlight w:val="yellow"/>
                <w:lang w:eastAsia="zh-CN"/>
              </w:rPr>
              <w:t xml:space="preserve"> Rx</w:t>
            </w:r>
            <w:r w:rsidRPr="00846A2B">
              <w:rPr>
                <w:rFonts w:eastAsia="SimSun"/>
                <w:highlight w:val="yellow"/>
                <w:lang w:eastAsia="zh-CN"/>
              </w:rPr>
              <w:t>]</w:t>
            </w:r>
          </w:p>
          <w:p w14:paraId="1BF957C7" w14:textId="77777777" w:rsidR="00A25F8B" w:rsidRPr="00CE3638" w:rsidRDefault="00A25F8B" w:rsidP="009F43C5">
            <w:pPr>
              <w:pStyle w:val="TAL"/>
            </w:pPr>
            <w:r w:rsidRPr="00CE3638">
              <w:t xml:space="preserve">Pedestrian/bicycle Tx: Up to </w:t>
            </w:r>
            <w:r w:rsidRPr="00846A2B">
              <w:rPr>
                <w:highlight w:val="yellow"/>
              </w:rPr>
              <w:t>[8</w:t>
            </w:r>
            <w:r w:rsidRPr="00846A2B">
              <w:rPr>
                <w:rFonts w:hint="eastAsia"/>
                <w:highlight w:val="yellow"/>
                <w:lang w:eastAsia="zh-CN"/>
              </w:rPr>
              <w:t xml:space="preserve"> Tx</w:t>
            </w:r>
            <w:r w:rsidRPr="00846A2B">
              <w:rPr>
                <w:highlight w:val="yellow"/>
              </w:rPr>
              <w:t>]</w:t>
            </w:r>
          </w:p>
          <w:p w14:paraId="47A92E2E" w14:textId="77777777" w:rsidR="00A25F8B" w:rsidRPr="00CE3638" w:rsidRDefault="00A25F8B" w:rsidP="009F43C5">
            <w:pPr>
              <w:pStyle w:val="TAL"/>
            </w:pPr>
            <w:r w:rsidRPr="00CE3638">
              <w:t xml:space="preserve">Pedestrian/bicycle Rx: Up to </w:t>
            </w:r>
            <w:r w:rsidRPr="00846A2B">
              <w:rPr>
                <w:highlight w:val="yellow"/>
              </w:rPr>
              <w:t>[8</w:t>
            </w:r>
            <w:r w:rsidRPr="00846A2B">
              <w:rPr>
                <w:rFonts w:hint="eastAsia"/>
                <w:highlight w:val="yellow"/>
                <w:lang w:eastAsia="zh-CN"/>
              </w:rPr>
              <w:t xml:space="preserve"> Rx</w:t>
            </w:r>
            <w:r w:rsidRPr="00846A2B">
              <w:rPr>
                <w:highlight w:val="yellow"/>
              </w:rPr>
              <w:t>]</w:t>
            </w:r>
          </w:p>
        </w:tc>
      </w:tr>
      <w:tr w:rsidR="00A25F8B" w:rsidRPr="00CE3638" w14:paraId="27D866E0" w14:textId="77777777" w:rsidTr="00EB38C8">
        <w:tc>
          <w:tcPr>
            <w:tcW w:w="1852" w:type="dxa"/>
            <w:shd w:val="clear" w:color="auto" w:fill="FFFFFF"/>
          </w:tcPr>
          <w:p w14:paraId="5E07C2FA" w14:textId="77777777" w:rsidR="00A25F8B" w:rsidRPr="008C365A" w:rsidRDefault="00A25F8B" w:rsidP="009F43C5">
            <w:pPr>
              <w:pStyle w:val="TAL"/>
              <w:rPr>
                <w:rFonts w:eastAsia="SimSun"/>
                <w:lang w:eastAsia="ko-KR"/>
              </w:rPr>
            </w:pPr>
            <w:r w:rsidRPr="008C365A">
              <w:rPr>
                <w:lang w:eastAsia="zh-CN"/>
              </w:rPr>
              <w:t>User distribution and UE speed</w:t>
            </w:r>
            <w:r w:rsidRPr="008C365A">
              <w:rPr>
                <w:rFonts w:eastAsia="SimSun" w:hint="eastAsia"/>
                <w:lang w:eastAsia="zh-CN"/>
              </w:rPr>
              <w:t xml:space="preserve"> NOTE</w:t>
            </w:r>
            <w:r>
              <w:rPr>
                <w:rFonts w:eastAsia="SimSun" w:hint="eastAsia"/>
                <w:lang w:eastAsia="zh-CN"/>
              </w:rPr>
              <w:t>5</w:t>
            </w:r>
          </w:p>
        </w:tc>
        <w:tc>
          <w:tcPr>
            <w:tcW w:w="7504" w:type="dxa"/>
            <w:shd w:val="clear" w:color="auto" w:fill="FFFFFF"/>
          </w:tcPr>
          <w:p w14:paraId="6ACFDBBE" w14:textId="77777777" w:rsidR="00A25F8B" w:rsidRDefault="00A25F8B" w:rsidP="009F43C5">
            <w:pPr>
              <w:pStyle w:val="TAL"/>
              <w:rPr>
                <w:lang w:eastAsia="zh-CN"/>
              </w:rPr>
            </w:pPr>
            <w:r w:rsidRPr="00CE3638">
              <w:rPr>
                <w:rFonts w:eastAsia="Malgun Gothic"/>
                <w:lang w:eastAsia="ko-KR"/>
              </w:rPr>
              <w:t xml:space="preserve">Urban grid model (car lanes and pedestrian/bicycle sidewalks are placed around a road block. </w:t>
            </w:r>
            <w:r w:rsidRPr="00846A2B">
              <w:rPr>
                <w:rFonts w:eastAsia="Malgun Gothic"/>
                <w:highlight w:val="yellow"/>
                <w:lang w:eastAsia="ko-KR"/>
              </w:rPr>
              <w:t>[2 lane</w:t>
            </w:r>
            <w:r w:rsidRPr="00846A2B">
              <w:rPr>
                <w:rFonts w:hint="eastAsia"/>
                <w:highlight w:val="yellow"/>
                <w:lang w:eastAsia="zh-CN"/>
              </w:rPr>
              <w:t>s]</w:t>
            </w:r>
            <w:r w:rsidRPr="00CE3638">
              <w:rPr>
                <w:rFonts w:eastAsia="Malgun Gothic"/>
                <w:lang w:eastAsia="ko-KR"/>
              </w:rPr>
              <w:t xml:space="preserve"> in each direction, </w:t>
            </w:r>
            <w:r w:rsidRPr="00846A2B">
              <w:rPr>
                <w:rFonts w:eastAsia="Malgun Gothic"/>
                <w:highlight w:val="yellow"/>
                <w:lang w:eastAsia="ko-KR"/>
              </w:rPr>
              <w:t>[4 lanes</w:t>
            </w:r>
            <w:r w:rsidRPr="00846A2B">
              <w:rPr>
                <w:rFonts w:hint="eastAsia"/>
                <w:highlight w:val="yellow"/>
                <w:lang w:eastAsia="zh-CN"/>
              </w:rPr>
              <w:t>]</w:t>
            </w:r>
            <w:r w:rsidRPr="00CE3638">
              <w:rPr>
                <w:rFonts w:eastAsia="Malgun Gothic"/>
                <w:lang w:eastAsia="ko-KR"/>
              </w:rPr>
              <w:t xml:space="preserve"> in total, </w:t>
            </w:r>
            <w:r w:rsidRPr="00846A2B">
              <w:rPr>
                <w:rFonts w:eastAsia="Malgun Gothic"/>
                <w:highlight w:val="yellow"/>
                <w:lang w:eastAsia="ko-KR"/>
              </w:rPr>
              <w:t>[1 sidewalk</w:t>
            </w:r>
            <w:r w:rsidRPr="00846A2B">
              <w:rPr>
                <w:rFonts w:hint="eastAsia"/>
                <w:highlight w:val="yellow"/>
                <w:lang w:eastAsia="zh-CN"/>
              </w:rPr>
              <w:t>]</w:t>
            </w:r>
            <w:r w:rsidRPr="00CE3638">
              <w:rPr>
                <w:rFonts w:eastAsia="Malgun Gothic"/>
                <w:lang w:eastAsia="ko-KR"/>
              </w:rPr>
              <w:t xml:space="preserve">, one block size: </w:t>
            </w:r>
            <w:r w:rsidRPr="00846A2B">
              <w:rPr>
                <w:rFonts w:eastAsia="Malgun Gothic"/>
                <w:highlight w:val="yellow"/>
                <w:lang w:eastAsia="ko-KR"/>
              </w:rPr>
              <w:t>[433m x 250m]</w:t>
            </w:r>
            <w:r w:rsidRPr="00CE3638">
              <w:rPr>
                <w:rFonts w:eastAsia="Malgun Gothic"/>
                <w:lang w:eastAsia="ko-KR"/>
              </w:rPr>
              <w:t>)</w:t>
            </w:r>
          </w:p>
          <w:p w14:paraId="432DE995" w14:textId="77777777" w:rsidR="00A25F8B" w:rsidRDefault="00A25F8B" w:rsidP="009F43C5">
            <w:pPr>
              <w:pStyle w:val="TAL"/>
              <w:rPr>
                <w:lang w:eastAsia="zh-CN"/>
              </w:rPr>
            </w:pPr>
            <w:r w:rsidRPr="00CE3638">
              <w:rPr>
                <w:rFonts w:eastAsia="Malgun Gothic"/>
                <w:lang w:eastAsia="ko-KR"/>
              </w:rPr>
              <w:t xml:space="preserve">Average inter-vehicle distance (between two vehicles’ center) in the same lane is </w:t>
            </w:r>
            <w:r w:rsidRPr="00846A2B">
              <w:rPr>
                <w:rFonts w:eastAsia="Malgun Gothic"/>
                <w:highlight w:val="yellow"/>
                <w:lang w:eastAsia="ko-KR"/>
              </w:rPr>
              <w:t xml:space="preserve">[1sec * average vehicle speed </w:t>
            </w:r>
            <w:r w:rsidRPr="00846A2B">
              <w:rPr>
                <w:rFonts w:hint="eastAsia"/>
                <w:highlight w:val="yellow"/>
                <w:lang w:eastAsia="zh-CN"/>
              </w:rPr>
              <w:t>]</w:t>
            </w:r>
            <w:r>
              <w:rPr>
                <w:rFonts w:hint="eastAsia"/>
                <w:lang w:eastAsia="zh-CN"/>
              </w:rPr>
              <w:t xml:space="preserve"> </w:t>
            </w:r>
            <w:r w:rsidRPr="00CE3638">
              <w:rPr>
                <w:rFonts w:eastAsia="Malgun Gothic"/>
                <w:lang w:eastAsia="ko-KR"/>
              </w:rPr>
              <w:t xml:space="preserve">(average speed </w:t>
            </w:r>
            <w:r w:rsidRPr="00846A2B">
              <w:rPr>
                <w:rFonts w:eastAsia="Malgun Gothic"/>
                <w:highlight w:val="yellow"/>
                <w:lang w:eastAsia="ko-KR"/>
              </w:rPr>
              <w:t>[15 – 120km/h</w:t>
            </w:r>
            <w:r w:rsidRPr="00846A2B">
              <w:rPr>
                <w:rFonts w:hint="eastAsia"/>
                <w:highlight w:val="yellow"/>
                <w:lang w:eastAsia="zh-CN"/>
              </w:rPr>
              <w:t>]</w:t>
            </w:r>
            <w:r w:rsidRPr="00CE3638">
              <w:rPr>
                <w:rFonts w:eastAsia="Malgun Gothic"/>
                <w:lang w:eastAsia="ko-KR"/>
              </w:rPr>
              <w:t>)</w:t>
            </w:r>
          </w:p>
          <w:p w14:paraId="5366BFC9" w14:textId="77777777" w:rsidR="00A25F8B" w:rsidRPr="0079253F" w:rsidRDefault="00A25F8B" w:rsidP="009F43C5">
            <w:pPr>
              <w:pStyle w:val="TAL"/>
              <w:rPr>
                <w:lang w:eastAsia="zh-CN"/>
              </w:rPr>
            </w:pPr>
            <w:r w:rsidRPr="00CE3638">
              <w:rPr>
                <w:rFonts w:eastAsia="Malgun Gothic"/>
                <w:lang w:eastAsia="ko-KR"/>
              </w:rPr>
              <w:t xml:space="preserve">Pedestrian/bicycle dropping: average distance between UEs is </w:t>
            </w:r>
            <w:r w:rsidRPr="00846A2B">
              <w:rPr>
                <w:rFonts w:eastAsia="Malgun Gothic"/>
                <w:highlight w:val="yellow"/>
                <w:lang w:eastAsia="ko-KR"/>
              </w:rPr>
              <w:t>[20</w:t>
            </w:r>
            <w:r>
              <w:rPr>
                <w:rFonts w:eastAsia="Malgun Gothic"/>
                <w:highlight w:val="yellow"/>
                <w:lang w:eastAsia="ko-KR"/>
              </w:rPr>
              <w:t>m</w:t>
            </w:r>
            <w:r w:rsidRPr="00846A2B">
              <w:rPr>
                <w:rFonts w:eastAsia="Malgun Gothic" w:hint="eastAsia"/>
                <w:highlight w:val="yellow"/>
                <w:lang w:eastAsia="ko-KR"/>
              </w:rPr>
              <w:t>]</w:t>
            </w:r>
          </w:p>
        </w:tc>
      </w:tr>
      <w:tr w:rsidR="00A25F8B" w:rsidRPr="00CE3638" w14:paraId="1050F4B5" w14:textId="77777777" w:rsidTr="00EB38C8">
        <w:tc>
          <w:tcPr>
            <w:tcW w:w="1852" w:type="dxa"/>
            <w:shd w:val="clear" w:color="auto" w:fill="FFFFFF"/>
          </w:tcPr>
          <w:p w14:paraId="33EF6595" w14:textId="77777777" w:rsidR="00A25F8B" w:rsidRPr="008C365A" w:rsidRDefault="00A25F8B" w:rsidP="009F43C5">
            <w:pPr>
              <w:pStyle w:val="TAL"/>
              <w:rPr>
                <w:lang w:eastAsia="zh-CN"/>
              </w:rPr>
            </w:pPr>
            <w:r w:rsidRPr="00CE3638">
              <w:rPr>
                <w:rFonts w:eastAsia="SimSun"/>
                <w:lang w:eastAsia="ko-KR"/>
              </w:rPr>
              <w:t>Traffic model</w:t>
            </w:r>
          </w:p>
        </w:tc>
        <w:tc>
          <w:tcPr>
            <w:tcW w:w="7504" w:type="dxa"/>
            <w:shd w:val="clear" w:color="auto" w:fill="FFFFFF"/>
          </w:tcPr>
          <w:p w14:paraId="0218E68A" w14:textId="77777777" w:rsidR="00A25F8B" w:rsidRPr="00CE3638" w:rsidRDefault="00A25F8B" w:rsidP="009F43C5">
            <w:pPr>
              <w:pStyle w:val="TAL"/>
              <w:rPr>
                <w:rFonts w:eastAsia="Malgun Gothic"/>
                <w:lang w:eastAsia="ko-KR"/>
              </w:rPr>
            </w:pPr>
            <w:r w:rsidRPr="00846A2B">
              <w:rPr>
                <w:rFonts w:eastAsia="Malgun Gothic"/>
                <w:highlight w:val="yellow"/>
                <w:lang w:eastAsia="ko-KR"/>
              </w:rPr>
              <w:t>[TBD]</w:t>
            </w:r>
            <w:r w:rsidRPr="00CE3638">
              <w:rPr>
                <w:rFonts w:eastAsia="Malgun Gothic"/>
                <w:lang w:eastAsia="ko-KR"/>
              </w:rPr>
              <w:t xml:space="preserve"> messages per 1 second with </w:t>
            </w:r>
            <w:r w:rsidRPr="00846A2B">
              <w:rPr>
                <w:rFonts w:eastAsia="Malgun Gothic"/>
                <w:highlight w:val="yellow"/>
                <w:lang w:eastAsia="ko-KR"/>
              </w:rPr>
              <w:t>[120km/h</w:t>
            </w:r>
            <w:r w:rsidRPr="00846A2B">
              <w:rPr>
                <w:rFonts w:eastAsia="Malgun Gothic" w:hint="eastAsia"/>
                <w:highlight w:val="yellow"/>
                <w:lang w:eastAsia="ko-KR"/>
              </w:rPr>
              <w:t>]</w:t>
            </w:r>
            <w:r w:rsidRPr="00CE3638">
              <w:rPr>
                <w:rFonts w:eastAsia="Malgun Gothic"/>
                <w:lang w:eastAsia="ko-KR"/>
              </w:rPr>
              <w:t xml:space="preserve">, </w:t>
            </w:r>
            <w:r w:rsidRPr="00846A2B">
              <w:rPr>
                <w:rFonts w:eastAsia="Malgun Gothic"/>
                <w:highlight w:val="yellow"/>
                <w:lang w:eastAsia="ko-KR"/>
              </w:rPr>
              <w:t>[50</w:t>
            </w:r>
            <w:r w:rsidRPr="00846A2B">
              <w:rPr>
                <w:rFonts w:eastAsia="Malgun Gothic" w:hint="eastAsia"/>
                <w:highlight w:val="yellow"/>
                <w:lang w:eastAsia="ko-KR"/>
              </w:rPr>
              <w:t xml:space="preserve"> </w:t>
            </w:r>
            <w:r w:rsidRPr="00846A2B">
              <w:rPr>
                <w:rFonts w:eastAsia="Malgun Gothic"/>
                <w:highlight w:val="yellow"/>
                <w:lang w:eastAsia="ko-KR"/>
              </w:rPr>
              <w:t>messages</w:t>
            </w:r>
            <w:r w:rsidRPr="00846A2B">
              <w:rPr>
                <w:rFonts w:eastAsia="Malgun Gothic" w:hint="eastAsia"/>
                <w:highlight w:val="yellow"/>
                <w:lang w:eastAsia="ko-KR"/>
              </w:rPr>
              <w:t>]</w:t>
            </w:r>
            <w:r w:rsidRPr="00CE3638">
              <w:rPr>
                <w:rFonts w:eastAsia="Malgun Gothic"/>
                <w:lang w:eastAsia="ko-KR"/>
              </w:rPr>
              <w:t xml:space="preserve"> per 1 second with </w:t>
            </w:r>
            <w:r w:rsidRPr="00846A2B">
              <w:rPr>
                <w:rFonts w:eastAsia="Malgun Gothic"/>
                <w:highlight w:val="yellow"/>
                <w:lang w:eastAsia="ko-KR"/>
              </w:rPr>
              <w:t>[60km/h</w:t>
            </w:r>
            <w:r w:rsidRPr="00846A2B">
              <w:rPr>
                <w:rFonts w:eastAsia="Malgun Gothic" w:hint="eastAsia"/>
                <w:highlight w:val="yellow"/>
                <w:lang w:eastAsia="ko-KR"/>
              </w:rPr>
              <w:t>]</w:t>
            </w:r>
            <w:r w:rsidRPr="00CE3638">
              <w:rPr>
                <w:rFonts w:eastAsia="Malgun Gothic"/>
                <w:lang w:eastAsia="ko-KR"/>
              </w:rPr>
              <w:t xml:space="preserve">, </w:t>
            </w:r>
            <w:r w:rsidRPr="00846A2B">
              <w:rPr>
                <w:rFonts w:eastAsia="Malgun Gothic"/>
                <w:highlight w:val="yellow"/>
                <w:lang w:eastAsia="ko-KR"/>
              </w:rPr>
              <w:t>[10 messages</w:t>
            </w:r>
            <w:r w:rsidRPr="00846A2B">
              <w:rPr>
                <w:rFonts w:eastAsia="Malgun Gothic" w:hint="eastAsia"/>
                <w:highlight w:val="yellow"/>
                <w:lang w:eastAsia="ko-KR"/>
              </w:rPr>
              <w:t>]</w:t>
            </w:r>
            <w:r w:rsidRPr="00CE3638">
              <w:rPr>
                <w:rFonts w:eastAsia="Malgun Gothic"/>
                <w:lang w:eastAsia="ko-KR"/>
              </w:rPr>
              <w:t xml:space="preserve"> per 1 second with </w:t>
            </w:r>
            <w:r w:rsidRPr="00846A2B">
              <w:rPr>
                <w:rFonts w:eastAsia="Malgun Gothic"/>
                <w:highlight w:val="yellow"/>
                <w:lang w:eastAsia="ko-KR"/>
              </w:rPr>
              <w:t>[15km/h</w:t>
            </w:r>
            <w:r w:rsidRPr="00846A2B">
              <w:rPr>
                <w:rFonts w:eastAsia="Malgun Gothic" w:hint="eastAsia"/>
                <w:highlight w:val="yellow"/>
                <w:lang w:eastAsia="ko-KR"/>
              </w:rPr>
              <w:t>]</w:t>
            </w:r>
          </w:p>
        </w:tc>
      </w:tr>
    </w:tbl>
    <w:p w14:paraId="0CC87C8E" w14:textId="77777777" w:rsidR="00A25F8B" w:rsidRDefault="00A25F8B" w:rsidP="009F43C5">
      <w:pPr>
        <w:pStyle w:val="NO"/>
      </w:pPr>
    </w:p>
    <w:p w14:paraId="025F11EE" w14:textId="77777777" w:rsidR="00A25F8B" w:rsidRDefault="00A25F8B" w:rsidP="009F43C5">
      <w:pPr>
        <w:pStyle w:val="NO"/>
        <w:rPr>
          <w:rFonts w:eastAsiaTheme="minorEastAsia"/>
          <w:lang w:eastAsia="zh-CN"/>
        </w:rPr>
      </w:pPr>
      <w:r w:rsidRPr="005B7359">
        <w:rPr>
          <w:rFonts w:hint="eastAsia"/>
        </w:rPr>
        <w:t>NOTE1:</w:t>
      </w:r>
      <w:r>
        <w:rPr>
          <w:rFonts w:eastAsia="SimSun" w:hint="eastAsia"/>
          <w:lang w:eastAsia="zh-CN"/>
        </w:rPr>
        <w:tab/>
      </w:r>
      <w:r w:rsidRPr="003024DC">
        <w:t>The options noted here are for evaluation purpose, and do not mandate the deployment of these options or preclude the study of other spectrum options. A range of bands from 24 GHz – 40 GHz identified for WRC-19 are currently being considered and around 30 GHz is chosen as a proxy for this range.  A range of bands from 66 GHz – 86 GHz identified for WRC-19 are currently being considered and around 70 GHz is chosen as a proxy for this range</w:t>
      </w:r>
    </w:p>
    <w:p w14:paraId="143F8FBC" w14:textId="77777777" w:rsidR="00A25F8B" w:rsidRPr="007B2DFF" w:rsidRDefault="00A25F8B" w:rsidP="009F43C5">
      <w:pPr>
        <w:pStyle w:val="NO"/>
        <w:rPr>
          <w:rFonts w:eastAsiaTheme="minorEastAsia"/>
          <w:lang w:eastAsia="zh-CN"/>
        </w:rPr>
      </w:pPr>
      <w:r w:rsidRPr="00995064">
        <w:rPr>
          <w:rFonts w:hint="eastAsia"/>
        </w:rPr>
        <w:lastRenderedPageBreak/>
        <w:t>NOTE2:</w:t>
      </w:r>
      <w:r>
        <w:rPr>
          <w:rFonts w:eastAsiaTheme="minorEastAsia" w:hint="eastAsia"/>
          <w:lang w:eastAsia="zh-CN"/>
        </w:rPr>
        <w:tab/>
      </w:r>
      <w:r w:rsidRPr="00995064">
        <w:t>SA1 defines RSU as a logical entity that combines V2X application logic with the functionality of an eNB (referred to as eNB-type RSU) or UE (referred to as UE-type RSU). Therefore a RSU can communicate with vehicles via D2D link or cellular DL/UL</w:t>
      </w:r>
    </w:p>
    <w:p w14:paraId="6579E295" w14:textId="77777777" w:rsidR="00A25F8B" w:rsidRPr="005B7359" w:rsidRDefault="00A25F8B" w:rsidP="009F43C5">
      <w:pPr>
        <w:pStyle w:val="NO"/>
      </w:pPr>
      <w:r w:rsidRPr="005B7359">
        <w:rPr>
          <w:rFonts w:hint="eastAsia"/>
        </w:rPr>
        <w:t>NOTE</w:t>
      </w:r>
      <w:r>
        <w:rPr>
          <w:rFonts w:eastAsiaTheme="minorEastAsia" w:hint="eastAsia"/>
          <w:lang w:eastAsia="zh-CN"/>
        </w:rPr>
        <w:t>3</w:t>
      </w:r>
      <w:r>
        <w:rPr>
          <w:rFonts w:hint="eastAsia"/>
        </w:rPr>
        <w:t>:</w:t>
      </w:r>
      <w:r>
        <w:rPr>
          <w:rFonts w:eastAsia="SimSun" w:hint="eastAsia"/>
          <w:lang w:eastAsia="zh-CN"/>
        </w:rPr>
        <w:tab/>
      </w:r>
      <w:r w:rsidRPr="005B7359">
        <w:t>This frequency may or may not be evaluated depending on communication type between eNB and RSU.</w:t>
      </w:r>
    </w:p>
    <w:p w14:paraId="0FF66352" w14:textId="77777777" w:rsidR="00A25F8B" w:rsidRPr="003024DC" w:rsidRDefault="00A25F8B" w:rsidP="009F43C5">
      <w:pPr>
        <w:pStyle w:val="NO"/>
      </w:pPr>
      <w:r w:rsidRPr="005B7359">
        <w:rPr>
          <w:rFonts w:hint="eastAsia"/>
        </w:rPr>
        <w:t>NOTE</w:t>
      </w:r>
      <w:r>
        <w:rPr>
          <w:rFonts w:eastAsiaTheme="minorEastAsia" w:hint="eastAsia"/>
          <w:lang w:eastAsia="zh-CN"/>
        </w:rPr>
        <w:t>4</w:t>
      </w:r>
      <w:r w:rsidRPr="005B7359">
        <w:rPr>
          <w:rFonts w:hint="eastAsia"/>
        </w:rPr>
        <w:t>:</w:t>
      </w:r>
      <w:r>
        <w:rPr>
          <w:rFonts w:eastAsia="SimSun" w:hint="eastAsia"/>
          <w:lang w:eastAsia="zh-CN"/>
        </w:rPr>
        <w:tab/>
      </w:r>
      <w:r w:rsidRPr="003024DC">
        <w:t>The aggregated system bandwidth is the total bandwidth typically assumed to derive the values for some KPIs such as area traffic capacity and user experienced data rate. It is allowed to simulate a smaller bandwidth than the aggregated system bandwidth and transform the results to a larger bandwidth. The transformation method should then be described, including the modelling of power limitations.</w:t>
      </w:r>
    </w:p>
    <w:p w14:paraId="7A4CF78F" w14:textId="77777777" w:rsidR="00A25F8B" w:rsidRDefault="00A25F8B" w:rsidP="009F43C5">
      <w:pPr>
        <w:pStyle w:val="NO"/>
      </w:pPr>
      <w:r w:rsidRPr="005B7359">
        <w:rPr>
          <w:rFonts w:hint="eastAsia"/>
        </w:rPr>
        <w:t>NOTE</w:t>
      </w:r>
      <w:r>
        <w:rPr>
          <w:rFonts w:eastAsiaTheme="minorEastAsia" w:hint="eastAsia"/>
          <w:lang w:eastAsia="zh-CN"/>
        </w:rPr>
        <w:t>5</w:t>
      </w:r>
      <w:r>
        <w:rPr>
          <w:rFonts w:hint="eastAsia"/>
        </w:rPr>
        <w:t>:</w:t>
      </w:r>
      <w:r>
        <w:rPr>
          <w:rFonts w:eastAsia="SimSun" w:hint="eastAsia"/>
          <w:lang w:eastAsia="zh-CN"/>
        </w:rPr>
        <w:tab/>
        <w:t>M</w:t>
      </w:r>
      <w:r w:rsidRPr="003024DC">
        <w:t xml:space="preserve">ore detail information can be found in </w:t>
      </w:r>
      <w:r>
        <w:rPr>
          <w:rFonts w:eastAsiaTheme="minorEastAsia" w:hint="eastAsia"/>
          <w:lang w:eastAsia="zh-CN"/>
        </w:rPr>
        <w:t>[</w:t>
      </w:r>
      <w:r w:rsidRPr="0043050D">
        <w:rPr>
          <w:rFonts w:eastAsiaTheme="minorEastAsia"/>
          <w:lang w:eastAsia="zh-CN"/>
        </w:rPr>
        <w:t>3GPP TR 36.885</w:t>
      </w:r>
      <w:r>
        <w:rPr>
          <w:rFonts w:eastAsiaTheme="minorEastAsia" w:hint="eastAsia"/>
          <w:lang w:eastAsia="zh-CN"/>
        </w:rPr>
        <w:t>]</w:t>
      </w:r>
      <w:r>
        <w:t>.</w:t>
      </w:r>
    </w:p>
    <w:p w14:paraId="6DB2A9AA" w14:textId="77777777" w:rsidR="00A25F8B" w:rsidRDefault="00A25F8B" w:rsidP="009F43C5">
      <w:pPr>
        <w:rPr>
          <w:rFonts w:eastAsia="SimSun"/>
          <w:lang w:val="sv-SE" w:eastAsia="zh-CN"/>
        </w:rPr>
      </w:pPr>
      <w:r w:rsidRPr="003024DC">
        <w:rPr>
          <w:lang w:val="sv-SE"/>
        </w:rPr>
        <w:t xml:space="preserve">Illustrative diagram of urban grid model with UE distribution are the follows (from </w:t>
      </w:r>
      <w:r>
        <w:rPr>
          <w:rFonts w:hint="eastAsia"/>
          <w:lang w:val="sv-SE" w:eastAsia="zh-CN"/>
        </w:rPr>
        <w:t xml:space="preserve">[3GPP </w:t>
      </w:r>
      <w:r w:rsidRPr="003024DC">
        <w:rPr>
          <w:rFonts w:eastAsia="Malgun Gothic"/>
        </w:rPr>
        <w:t>TR</w:t>
      </w:r>
      <w:r>
        <w:rPr>
          <w:rFonts w:hint="eastAsia"/>
          <w:lang w:eastAsia="zh-CN"/>
        </w:rPr>
        <w:t xml:space="preserve"> </w:t>
      </w:r>
      <w:r w:rsidRPr="003024DC">
        <w:rPr>
          <w:rFonts w:eastAsia="Malgun Gothic"/>
        </w:rPr>
        <w:t>36.885</w:t>
      </w:r>
      <w:r>
        <w:rPr>
          <w:rFonts w:hint="eastAsia"/>
          <w:lang w:val="sv-SE" w:eastAsia="zh-CN"/>
        </w:rPr>
        <w:t>]</w:t>
      </w:r>
      <w:r w:rsidRPr="003024DC">
        <w:rPr>
          <w:lang w:val="sv-SE"/>
        </w:rPr>
        <w:t>)</w:t>
      </w:r>
      <w:r>
        <w:rPr>
          <w:rFonts w:eastAsia="SimSun" w:hint="eastAsia"/>
          <w:lang w:val="sv-SE" w:eastAsia="zh-CN"/>
        </w:rPr>
        <w:t>.</w:t>
      </w:r>
    </w:p>
    <w:p w14:paraId="00984E77" w14:textId="77777777" w:rsidR="00A25F8B" w:rsidRDefault="00A25F8B" w:rsidP="009F43C5">
      <w:pPr>
        <w:pStyle w:val="TH"/>
        <w:rPr>
          <w:lang w:eastAsia="zh-CN"/>
        </w:rPr>
      </w:pPr>
      <w:r w:rsidRPr="00020914">
        <w:rPr>
          <w:lang w:eastAsia="zh-CN"/>
        </w:rPr>
        <w:t>Table 6.</w:t>
      </w:r>
      <w:r>
        <w:rPr>
          <w:rFonts w:hint="eastAsia"/>
          <w:lang w:eastAsia="zh-CN"/>
        </w:rPr>
        <w:t>1.10-2:</w:t>
      </w:r>
      <w:r w:rsidRPr="00CB3FCD">
        <w:rPr>
          <w:lang w:eastAsia="zh-CN"/>
        </w:rPr>
        <w:t xml:space="preserve"> Details of vehicle UE drop and mobility model</w:t>
      </w:r>
    </w:p>
    <w:tbl>
      <w:tblPr>
        <w:tblStyle w:val="TableGrid"/>
        <w:tblW w:w="0" w:type="auto"/>
        <w:jc w:val="center"/>
        <w:tblLook w:val="04A0" w:firstRow="1" w:lastRow="0" w:firstColumn="1" w:lastColumn="0" w:noHBand="0" w:noVBand="1"/>
      </w:tblPr>
      <w:tblGrid>
        <w:gridCol w:w="3023"/>
        <w:gridCol w:w="3092"/>
        <w:gridCol w:w="3192"/>
      </w:tblGrid>
      <w:tr w:rsidR="00A25F8B" w14:paraId="29D0050E" w14:textId="77777777" w:rsidTr="00A25F8B">
        <w:trPr>
          <w:trHeight w:val="299"/>
          <w:jc w:val="center"/>
        </w:trPr>
        <w:tc>
          <w:tcPr>
            <w:tcW w:w="3023" w:type="dxa"/>
          </w:tcPr>
          <w:p w14:paraId="6E06E320" w14:textId="77777777" w:rsidR="00A25F8B" w:rsidRDefault="00A25F8B" w:rsidP="009F43C5">
            <w:pPr>
              <w:pStyle w:val="TAH"/>
              <w:rPr>
                <w:rFonts w:eastAsia="SimSun"/>
                <w:lang w:eastAsia="zh-CN"/>
              </w:rPr>
            </w:pPr>
            <w:r w:rsidRPr="00301955">
              <w:rPr>
                <w:rFonts w:eastAsia="Malgun Gothic"/>
              </w:rPr>
              <w:t>Parameter</w:t>
            </w:r>
          </w:p>
        </w:tc>
        <w:tc>
          <w:tcPr>
            <w:tcW w:w="3092" w:type="dxa"/>
          </w:tcPr>
          <w:p w14:paraId="19442FCD" w14:textId="77777777" w:rsidR="00A25F8B" w:rsidRDefault="00A25F8B" w:rsidP="009F43C5">
            <w:pPr>
              <w:pStyle w:val="TAH"/>
              <w:rPr>
                <w:rFonts w:eastAsia="SimSun"/>
                <w:lang w:eastAsia="zh-CN"/>
              </w:rPr>
            </w:pPr>
            <w:r w:rsidRPr="00301955">
              <w:rPr>
                <w:rFonts w:eastAsia="Malgun Gothic"/>
              </w:rPr>
              <w:t>Urban case</w:t>
            </w:r>
          </w:p>
        </w:tc>
        <w:tc>
          <w:tcPr>
            <w:tcW w:w="3192" w:type="dxa"/>
          </w:tcPr>
          <w:p w14:paraId="67EA7D26" w14:textId="77777777" w:rsidR="00A25F8B" w:rsidRDefault="00A25F8B" w:rsidP="009F43C5">
            <w:pPr>
              <w:pStyle w:val="TAH"/>
              <w:rPr>
                <w:rFonts w:eastAsia="SimSun"/>
                <w:lang w:eastAsia="zh-CN"/>
              </w:rPr>
            </w:pPr>
            <w:r w:rsidRPr="00301955">
              <w:rPr>
                <w:rFonts w:eastAsia="Malgun Gothic"/>
              </w:rPr>
              <w:t>Freeway case</w:t>
            </w:r>
          </w:p>
        </w:tc>
      </w:tr>
      <w:tr w:rsidR="00A25F8B" w:rsidRPr="00C65560" w14:paraId="7941AA36" w14:textId="77777777" w:rsidTr="00A25F8B">
        <w:trPr>
          <w:jc w:val="center"/>
        </w:trPr>
        <w:tc>
          <w:tcPr>
            <w:tcW w:w="3023" w:type="dxa"/>
          </w:tcPr>
          <w:p w14:paraId="2C5EB34B" w14:textId="77777777" w:rsidR="00A25F8B" w:rsidRPr="00C65560" w:rsidRDefault="00A25F8B" w:rsidP="009F43C5">
            <w:pPr>
              <w:pStyle w:val="TAL"/>
              <w:rPr>
                <w:rFonts w:eastAsia="Malgun Gothic"/>
              </w:rPr>
            </w:pPr>
            <w:r w:rsidRPr="00C65560">
              <w:rPr>
                <w:rFonts w:eastAsia="Malgun Gothic"/>
              </w:rPr>
              <w:t>Number of lanes</w:t>
            </w:r>
          </w:p>
        </w:tc>
        <w:tc>
          <w:tcPr>
            <w:tcW w:w="3092" w:type="dxa"/>
          </w:tcPr>
          <w:p w14:paraId="4811097B" w14:textId="77777777" w:rsidR="00A25F8B" w:rsidRPr="00C65560" w:rsidRDefault="00A25F8B" w:rsidP="009F43C5">
            <w:pPr>
              <w:pStyle w:val="TAL"/>
              <w:rPr>
                <w:rFonts w:eastAsia="Malgun Gothic"/>
              </w:rPr>
            </w:pPr>
            <w:r w:rsidRPr="00C65560">
              <w:rPr>
                <w:rFonts w:eastAsia="Malgun Gothic"/>
              </w:rPr>
              <w:t>2 in each direction (4 lanes in total in each street)</w:t>
            </w:r>
          </w:p>
        </w:tc>
        <w:tc>
          <w:tcPr>
            <w:tcW w:w="3192" w:type="dxa"/>
          </w:tcPr>
          <w:p w14:paraId="50A5873A" w14:textId="77777777" w:rsidR="00A25F8B" w:rsidRPr="00C65560" w:rsidRDefault="00A25F8B" w:rsidP="009F43C5">
            <w:pPr>
              <w:pStyle w:val="TAL"/>
              <w:rPr>
                <w:rFonts w:eastAsia="Malgun Gothic"/>
              </w:rPr>
            </w:pPr>
            <w:r w:rsidRPr="00C65560">
              <w:rPr>
                <w:rFonts w:eastAsia="Malgun Gothic"/>
              </w:rPr>
              <w:t>3 in each direction (6 lanes in total in the freeway)</w:t>
            </w:r>
          </w:p>
        </w:tc>
      </w:tr>
      <w:tr w:rsidR="00A25F8B" w14:paraId="7E5AD7CE" w14:textId="77777777" w:rsidTr="00A25F8B">
        <w:trPr>
          <w:jc w:val="center"/>
        </w:trPr>
        <w:tc>
          <w:tcPr>
            <w:tcW w:w="3023" w:type="dxa"/>
          </w:tcPr>
          <w:p w14:paraId="672BDA44" w14:textId="77777777" w:rsidR="00A25F8B" w:rsidRPr="00C65560" w:rsidRDefault="00A25F8B" w:rsidP="009F43C5">
            <w:pPr>
              <w:pStyle w:val="TAL"/>
              <w:rPr>
                <w:rFonts w:eastAsia="Malgun Gothic"/>
              </w:rPr>
            </w:pPr>
            <w:r w:rsidRPr="00C65560">
              <w:rPr>
                <w:rFonts w:eastAsia="Malgun Gothic"/>
              </w:rPr>
              <w:t>Lane width</w:t>
            </w:r>
          </w:p>
        </w:tc>
        <w:tc>
          <w:tcPr>
            <w:tcW w:w="3092" w:type="dxa"/>
          </w:tcPr>
          <w:p w14:paraId="18615E43" w14:textId="77777777" w:rsidR="00A25F8B" w:rsidRPr="00C65560" w:rsidRDefault="00A25F8B" w:rsidP="009F43C5">
            <w:pPr>
              <w:pStyle w:val="TAL"/>
              <w:rPr>
                <w:rFonts w:eastAsia="Malgun Gothic"/>
              </w:rPr>
            </w:pPr>
            <w:r w:rsidRPr="00C65560">
              <w:rPr>
                <w:rFonts w:eastAsia="Malgun Gothic"/>
              </w:rPr>
              <w:t>3.5 m</w:t>
            </w:r>
          </w:p>
        </w:tc>
        <w:tc>
          <w:tcPr>
            <w:tcW w:w="3192" w:type="dxa"/>
          </w:tcPr>
          <w:p w14:paraId="6A69F7F8" w14:textId="77777777" w:rsidR="00A25F8B" w:rsidRPr="00C65560" w:rsidRDefault="00A25F8B" w:rsidP="009F43C5">
            <w:pPr>
              <w:pStyle w:val="TAL"/>
              <w:rPr>
                <w:rFonts w:eastAsia="Malgun Gothic"/>
              </w:rPr>
            </w:pPr>
            <w:r w:rsidRPr="00C65560">
              <w:rPr>
                <w:rFonts w:eastAsia="Malgun Gothic"/>
              </w:rPr>
              <w:t>4 m</w:t>
            </w:r>
          </w:p>
        </w:tc>
      </w:tr>
      <w:tr w:rsidR="00A25F8B" w14:paraId="7DC35AF9" w14:textId="77777777" w:rsidTr="00A25F8B">
        <w:trPr>
          <w:trHeight w:val="341"/>
          <w:jc w:val="center"/>
        </w:trPr>
        <w:tc>
          <w:tcPr>
            <w:tcW w:w="3023" w:type="dxa"/>
          </w:tcPr>
          <w:p w14:paraId="7E15FD8E" w14:textId="77777777" w:rsidR="00A25F8B" w:rsidRPr="00C65560" w:rsidRDefault="00A25F8B" w:rsidP="009F43C5">
            <w:pPr>
              <w:pStyle w:val="TAL"/>
              <w:rPr>
                <w:rFonts w:eastAsia="Malgun Gothic"/>
              </w:rPr>
            </w:pPr>
            <w:r w:rsidRPr="00C65560">
              <w:rPr>
                <w:rFonts w:eastAsia="Malgun Gothic"/>
              </w:rPr>
              <w:t>Road grid size by the distance between intersections</w:t>
            </w:r>
          </w:p>
        </w:tc>
        <w:tc>
          <w:tcPr>
            <w:tcW w:w="3092" w:type="dxa"/>
          </w:tcPr>
          <w:p w14:paraId="2CAD3D61" w14:textId="77777777" w:rsidR="00A25F8B" w:rsidRPr="00C65560" w:rsidRDefault="00A25F8B" w:rsidP="009F43C5">
            <w:pPr>
              <w:pStyle w:val="TAL"/>
              <w:rPr>
                <w:rFonts w:eastAsia="Malgun Gothic"/>
              </w:rPr>
            </w:pPr>
            <w:r w:rsidRPr="00C65560">
              <w:rPr>
                <w:rFonts w:eastAsia="Malgun Gothic"/>
              </w:rPr>
              <w:t>433 m * 250 m. N</w:t>
            </w:r>
            <w:r>
              <w:rPr>
                <w:rFonts w:hint="eastAsia"/>
                <w:lang w:eastAsia="zh-CN"/>
              </w:rPr>
              <w:t>OTE1</w:t>
            </w:r>
            <w:r w:rsidRPr="00C65560">
              <w:rPr>
                <w:rFonts w:eastAsia="Malgun Gothic"/>
              </w:rPr>
              <w:t xml:space="preserve"> </w:t>
            </w:r>
          </w:p>
        </w:tc>
        <w:tc>
          <w:tcPr>
            <w:tcW w:w="3192" w:type="dxa"/>
          </w:tcPr>
          <w:p w14:paraId="0D187168" w14:textId="77777777" w:rsidR="00A25F8B" w:rsidRPr="00C65560" w:rsidRDefault="00A25F8B" w:rsidP="009F43C5">
            <w:pPr>
              <w:pStyle w:val="TAL"/>
              <w:rPr>
                <w:rFonts w:eastAsia="Malgun Gothic"/>
              </w:rPr>
            </w:pPr>
            <w:r w:rsidRPr="00C65560">
              <w:rPr>
                <w:rFonts w:eastAsia="Malgun Gothic"/>
              </w:rPr>
              <w:t>N/A</w:t>
            </w:r>
          </w:p>
        </w:tc>
      </w:tr>
      <w:tr w:rsidR="00A25F8B" w14:paraId="0D9DB2B9" w14:textId="77777777" w:rsidTr="00A25F8B">
        <w:trPr>
          <w:jc w:val="center"/>
        </w:trPr>
        <w:tc>
          <w:tcPr>
            <w:tcW w:w="3023" w:type="dxa"/>
          </w:tcPr>
          <w:p w14:paraId="4A860B80" w14:textId="77777777" w:rsidR="00A25F8B" w:rsidRPr="00C65560" w:rsidRDefault="00A25F8B" w:rsidP="009F43C5">
            <w:pPr>
              <w:pStyle w:val="TAL"/>
              <w:rPr>
                <w:rFonts w:eastAsia="Malgun Gothic"/>
              </w:rPr>
            </w:pPr>
            <w:r w:rsidRPr="00C65560">
              <w:rPr>
                <w:rFonts w:eastAsia="Malgun Gothic"/>
              </w:rPr>
              <w:t>Simulation area size</w:t>
            </w:r>
          </w:p>
        </w:tc>
        <w:tc>
          <w:tcPr>
            <w:tcW w:w="3092" w:type="dxa"/>
          </w:tcPr>
          <w:p w14:paraId="13740FE2" w14:textId="77777777" w:rsidR="00A25F8B" w:rsidRPr="00C65560" w:rsidRDefault="00A25F8B" w:rsidP="009F43C5">
            <w:pPr>
              <w:pStyle w:val="TAL"/>
              <w:rPr>
                <w:rFonts w:eastAsia="Malgun Gothic"/>
              </w:rPr>
            </w:pPr>
            <w:r w:rsidRPr="00C65560">
              <w:rPr>
                <w:rFonts w:eastAsia="Malgun Gothic"/>
              </w:rPr>
              <w:t xml:space="preserve">Minimum </w:t>
            </w:r>
            <w:r w:rsidRPr="0043050D">
              <w:rPr>
                <w:rFonts w:eastAsia="Malgun Gothic"/>
                <w:highlight w:val="yellow"/>
              </w:rPr>
              <w:t>[1299 m * 750 m]</w:t>
            </w:r>
          </w:p>
        </w:tc>
        <w:tc>
          <w:tcPr>
            <w:tcW w:w="3192" w:type="dxa"/>
          </w:tcPr>
          <w:p w14:paraId="66921788" w14:textId="77777777" w:rsidR="00A25F8B" w:rsidRPr="00C65560" w:rsidRDefault="00A25F8B" w:rsidP="009F43C5">
            <w:pPr>
              <w:pStyle w:val="TAL"/>
              <w:rPr>
                <w:rFonts w:eastAsia="Malgun Gothic"/>
              </w:rPr>
            </w:pPr>
            <w:r w:rsidRPr="00C65560">
              <w:rPr>
                <w:rFonts w:eastAsia="Malgun Gothic"/>
              </w:rPr>
              <w:t>Freeway length &gt;= 2000 m. Wrap around should be applied to the simulation area.</w:t>
            </w:r>
          </w:p>
        </w:tc>
      </w:tr>
      <w:tr w:rsidR="00A25F8B" w14:paraId="66D66FF4" w14:textId="77777777" w:rsidTr="00A25F8B">
        <w:trPr>
          <w:jc w:val="center"/>
        </w:trPr>
        <w:tc>
          <w:tcPr>
            <w:tcW w:w="3023" w:type="dxa"/>
          </w:tcPr>
          <w:p w14:paraId="75DE0F69" w14:textId="77777777" w:rsidR="00A25F8B" w:rsidRPr="00C65560" w:rsidRDefault="00A25F8B" w:rsidP="009F43C5">
            <w:pPr>
              <w:pStyle w:val="TAL"/>
              <w:rPr>
                <w:rFonts w:eastAsia="Malgun Gothic"/>
              </w:rPr>
            </w:pPr>
            <w:r w:rsidRPr="00C65560">
              <w:rPr>
                <w:rFonts w:eastAsia="Malgun Gothic"/>
              </w:rPr>
              <w:t>Vehicle density</w:t>
            </w:r>
          </w:p>
        </w:tc>
        <w:tc>
          <w:tcPr>
            <w:tcW w:w="6284" w:type="dxa"/>
            <w:gridSpan w:val="2"/>
          </w:tcPr>
          <w:p w14:paraId="630235CA" w14:textId="77777777" w:rsidR="00A25F8B" w:rsidRPr="00C65560" w:rsidRDefault="00A25F8B" w:rsidP="009F43C5">
            <w:pPr>
              <w:pStyle w:val="TAL"/>
              <w:rPr>
                <w:rFonts w:eastAsia="Malgun Gothic"/>
              </w:rPr>
            </w:pPr>
            <w:r w:rsidRPr="00C65560">
              <w:rPr>
                <w:rFonts w:eastAsia="Malgun Gothic"/>
              </w:rPr>
              <w:t>Average inter-vehicle distance in the same lane is 2.5 sec * absolute vehicle speed. Baseline: The same density/speed in all the lanes in one simulation.</w:t>
            </w:r>
          </w:p>
        </w:tc>
      </w:tr>
      <w:tr w:rsidR="00A25F8B" w14:paraId="41A077B9" w14:textId="77777777" w:rsidTr="00A25F8B">
        <w:trPr>
          <w:jc w:val="center"/>
        </w:trPr>
        <w:tc>
          <w:tcPr>
            <w:tcW w:w="3023" w:type="dxa"/>
          </w:tcPr>
          <w:p w14:paraId="4B91E138" w14:textId="77777777" w:rsidR="00A25F8B" w:rsidRPr="00C65560" w:rsidRDefault="00A25F8B" w:rsidP="009F43C5">
            <w:pPr>
              <w:pStyle w:val="TAL"/>
              <w:rPr>
                <w:rFonts w:eastAsia="Malgun Gothic"/>
              </w:rPr>
            </w:pPr>
            <w:r w:rsidRPr="00C65560">
              <w:rPr>
                <w:rFonts w:eastAsia="Malgun Gothic"/>
              </w:rPr>
              <w:t>Absolute vehicle speed</w:t>
            </w:r>
          </w:p>
        </w:tc>
        <w:tc>
          <w:tcPr>
            <w:tcW w:w="3092" w:type="dxa"/>
          </w:tcPr>
          <w:p w14:paraId="367A0BAB" w14:textId="77777777" w:rsidR="00A25F8B" w:rsidRPr="00C65560" w:rsidRDefault="00A25F8B" w:rsidP="009F43C5">
            <w:pPr>
              <w:pStyle w:val="TAL"/>
              <w:rPr>
                <w:rFonts w:eastAsia="Malgun Gothic"/>
              </w:rPr>
            </w:pPr>
            <w:r w:rsidRPr="00C65560">
              <w:rPr>
                <w:rFonts w:eastAsia="Malgun Gothic"/>
              </w:rPr>
              <w:t>15 km/h, 60 km/h, 120 km/h</w:t>
            </w:r>
          </w:p>
        </w:tc>
        <w:tc>
          <w:tcPr>
            <w:tcW w:w="3192" w:type="dxa"/>
          </w:tcPr>
          <w:p w14:paraId="031E6F4C" w14:textId="77777777" w:rsidR="00A25F8B" w:rsidRPr="00C65560" w:rsidRDefault="00A25F8B" w:rsidP="009F43C5">
            <w:pPr>
              <w:pStyle w:val="TAL"/>
              <w:rPr>
                <w:rFonts w:eastAsia="Malgun Gothic"/>
              </w:rPr>
            </w:pPr>
            <w:r w:rsidRPr="00C65560">
              <w:rPr>
                <w:rFonts w:eastAsia="Malgun Gothic"/>
              </w:rPr>
              <w:t>250 km/h, 140 km/h, 70 km/h</w:t>
            </w:r>
          </w:p>
        </w:tc>
      </w:tr>
    </w:tbl>
    <w:p w14:paraId="4D9F6F3B" w14:textId="77777777" w:rsidR="00A25F8B" w:rsidRDefault="00A25F8B" w:rsidP="009F43C5">
      <w:pPr>
        <w:rPr>
          <w:rFonts w:eastAsia="SimSun"/>
          <w:lang w:eastAsia="zh-CN"/>
        </w:rPr>
      </w:pPr>
    </w:p>
    <w:p w14:paraId="3793B077" w14:textId="77777777" w:rsidR="00A25F8B" w:rsidRPr="00CB3FCD" w:rsidRDefault="00A25F8B" w:rsidP="009F43C5">
      <w:pPr>
        <w:pStyle w:val="TH"/>
        <w:rPr>
          <w:lang w:eastAsia="zh-CN"/>
        </w:rPr>
      </w:pPr>
    </w:p>
    <w:p w14:paraId="787B0ACA" w14:textId="77777777" w:rsidR="00A25F8B" w:rsidRPr="003024DC" w:rsidRDefault="00A25F8B" w:rsidP="009F43C5">
      <w:pPr>
        <w:pStyle w:val="TH"/>
        <w:rPr>
          <w:rFonts w:eastAsia="Malgun Gothic"/>
        </w:rPr>
      </w:pPr>
      <w:r>
        <w:rPr>
          <w:noProof/>
          <w:lang w:eastAsia="zh-CN"/>
        </w:rPr>
        <w:drawing>
          <wp:inline distT="0" distB="0" distL="0" distR="0" wp14:anchorId="0A035EE0" wp14:editId="43EE82C9">
            <wp:extent cx="2484615" cy="2686050"/>
            <wp:effectExtent l="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cstate="print"/>
                    <a:srcRect/>
                    <a:stretch>
                      <a:fillRect/>
                    </a:stretch>
                  </pic:blipFill>
                  <pic:spPr bwMode="auto">
                    <a:xfrm>
                      <a:off x="0" y="0"/>
                      <a:ext cx="2503752" cy="2706738"/>
                    </a:xfrm>
                    <a:prstGeom prst="rect">
                      <a:avLst/>
                    </a:prstGeom>
                    <a:noFill/>
                    <a:ln w="9525">
                      <a:noFill/>
                      <a:miter lim="800000"/>
                      <a:headEnd/>
                      <a:tailEnd/>
                    </a:ln>
                  </pic:spPr>
                </pic:pic>
              </a:graphicData>
            </a:graphic>
          </wp:inline>
        </w:drawing>
      </w:r>
    </w:p>
    <w:p w14:paraId="2359D7DA" w14:textId="77777777" w:rsidR="00A25F8B" w:rsidRPr="00A25F8B" w:rsidRDefault="00A25F8B" w:rsidP="009F43C5">
      <w:pPr>
        <w:pStyle w:val="TF"/>
        <w:rPr>
          <w:lang w:eastAsia="zh-CN"/>
        </w:rPr>
      </w:pPr>
      <w:r w:rsidRPr="00A25F8B">
        <w:rPr>
          <w:lang w:eastAsia="zh-CN"/>
        </w:rPr>
        <w:t xml:space="preserve">Figure </w:t>
      </w:r>
      <w:r w:rsidRPr="00A25F8B">
        <w:rPr>
          <w:rFonts w:hint="eastAsia"/>
          <w:lang w:eastAsia="zh-CN"/>
        </w:rPr>
        <w:t>6.1.10-1</w:t>
      </w:r>
      <w:r w:rsidRPr="00A25F8B">
        <w:rPr>
          <w:lang w:eastAsia="zh-CN"/>
        </w:rPr>
        <w:t xml:space="preserve">: Road configuration for </w:t>
      </w:r>
      <w:r w:rsidRPr="00A25F8B">
        <w:rPr>
          <w:rFonts w:hint="eastAsia"/>
          <w:lang w:eastAsia="zh-CN"/>
        </w:rPr>
        <w:t>u</w:t>
      </w:r>
      <w:r w:rsidRPr="00A25F8B">
        <w:rPr>
          <w:lang w:eastAsia="zh-CN"/>
        </w:rPr>
        <w:t>rban grid</w:t>
      </w:r>
    </w:p>
    <w:p w14:paraId="324A5177" w14:textId="59261773" w:rsidR="00A25F8B" w:rsidRPr="00A25F8B" w:rsidRDefault="00A25F8B" w:rsidP="009F43C5">
      <w:pPr>
        <w:pStyle w:val="NO"/>
        <w:rPr>
          <w:rFonts w:eastAsia="SimSun"/>
          <w:lang w:eastAsia="zh-CN"/>
        </w:rPr>
      </w:pPr>
      <w:r w:rsidRPr="00324178">
        <w:rPr>
          <w:rFonts w:eastAsia="SimSun"/>
          <w:lang w:eastAsia="zh-CN"/>
        </w:rPr>
        <w:t>N</w:t>
      </w:r>
      <w:r>
        <w:rPr>
          <w:rFonts w:eastAsia="SimSun" w:hint="eastAsia"/>
          <w:lang w:eastAsia="zh-CN"/>
        </w:rPr>
        <w:t>OTE1:</w:t>
      </w:r>
      <w:r>
        <w:rPr>
          <w:rFonts w:eastAsia="SimSun"/>
          <w:lang w:eastAsia="zh-CN"/>
        </w:rPr>
        <w:tab/>
      </w:r>
      <w:r w:rsidRPr="00324178">
        <w:rPr>
          <w:rFonts w:eastAsia="SimSun"/>
          <w:lang w:eastAsia="zh-CN"/>
        </w:rPr>
        <w:t>3 m is reserved for sidewalk per direction (i.e., no vehicle or building in this reserved space)</w:t>
      </w:r>
      <w:r>
        <w:rPr>
          <w:rFonts w:eastAsia="SimSun"/>
          <w:lang w:eastAsia="zh-CN"/>
        </w:rPr>
        <w:t>.</w:t>
      </w:r>
    </w:p>
    <w:sectPr w:rsidR="00A25F8B" w:rsidRPr="00A25F8B" w:rsidSect="00CD6D66">
      <w:pgSz w:w="11909" w:h="16834" w:code="9"/>
      <w:pgMar w:top="1440" w:right="1152" w:bottom="126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B902D" w14:textId="77777777" w:rsidR="00FB744C" w:rsidRDefault="00FB744C" w:rsidP="009F43C5">
      <w:r>
        <w:separator/>
      </w:r>
    </w:p>
  </w:endnote>
  <w:endnote w:type="continuationSeparator" w:id="0">
    <w:p w14:paraId="18C3BC1C" w14:textId="77777777" w:rsidR="00FB744C" w:rsidRDefault="00FB744C" w:rsidP="009F4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19595" w14:textId="77777777" w:rsidR="00FB744C" w:rsidRDefault="00FB744C" w:rsidP="009F43C5">
      <w:r>
        <w:separator/>
      </w:r>
    </w:p>
  </w:footnote>
  <w:footnote w:type="continuationSeparator" w:id="0">
    <w:p w14:paraId="57904B8F" w14:textId="77777777" w:rsidR="00FB744C" w:rsidRDefault="00FB744C" w:rsidP="009F43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B494A"/>
    <w:multiLevelType w:val="hybridMultilevel"/>
    <w:tmpl w:val="BD5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61722"/>
    <w:multiLevelType w:val="hybridMultilevel"/>
    <w:tmpl w:val="73726B70"/>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15:restartNumberingAfterBreak="0">
    <w:nsid w:val="1ED33252"/>
    <w:multiLevelType w:val="hybridMultilevel"/>
    <w:tmpl w:val="A82C25F6"/>
    <w:lvl w:ilvl="0" w:tplc="29CE4572">
      <w:start w:val="10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3E83035"/>
    <w:multiLevelType w:val="hybridMultilevel"/>
    <w:tmpl w:val="1E88C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606959"/>
    <w:multiLevelType w:val="hybridMultilevel"/>
    <w:tmpl w:val="85CC7780"/>
    <w:lvl w:ilvl="0" w:tplc="DDA6C26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1D269D"/>
    <w:multiLevelType w:val="hybridMultilevel"/>
    <w:tmpl w:val="14B48A02"/>
    <w:lvl w:ilvl="0" w:tplc="FFFFFFFF">
      <w:start w:val="163"/>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88C6F80"/>
    <w:multiLevelType w:val="hybridMultilevel"/>
    <w:tmpl w:val="B3507204"/>
    <w:lvl w:ilvl="0" w:tplc="727A2D4A">
      <w:start w:val="27"/>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8925BDE"/>
    <w:multiLevelType w:val="hybridMultilevel"/>
    <w:tmpl w:val="EE4EBC1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A321244"/>
    <w:multiLevelType w:val="hybridMultilevel"/>
    <w:tmpl w:val="F4DC51CC"/>
    <w:lvl w:ilvl="0" w:tplc="836EA00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C6619D5"/>
    <w:multiLevelType w:val="hybridMultilevel"/>
    <w:tmpl w:val="7FCAD392"/>
    <w:lvl w:ilvl="0" w:tplc="04090005">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315EF3"/>
    <w:multiLevelType w:val="hybridMultilevel"/>
    <w:tmpl w:val="B3F42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CE156D"/>
    <w:multiLevelType w:val="hybridMultilevel"/>
    <w:tmpl w:val="4F6AE494"/>
    <w:lvl w:ilvl="0" w:tplc="CA74570E">
      <w:start w:val="5"/>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5C2C55"/>
    <w:multiLevelType w:val="hybridMultilevel"/>
    <w:tmpl w:val="EBF6C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8"/>
  </w:num>
  <w:num w:numId="4">
    <w:abstractNumId w:val="1"/>
  </w:num>
  <w:num w:numId="5">
    <w:abstractNumId w:val="5"/>
  </w:num>
  <w:num w:numId="6">
    <w:abstractNumId w:val="9"/>
  </w:num>
  <w:num w:numId="7">
    <w:abstractNumId w:val="10"/>
  </w:num>
  <w:num w:numId="8">
    <w:abstractNumId w:val="3"/>
  </w:num>
  <w:num w:numId="9">
    <w:abstractNumId w:val="13"/>
  </w:num>
  <w:num w:numId="10">
    <w:abstractNumId w:val="17"/>
  </w:num>
  <w:num w:numId="11">
    <w:abstractNumId w:val="14"/>
  </w:num>
  <w:num w:numId="12">
    <w:abstractNumId w:val="6"/>
  </w:num>
  <w:num w:numId="13">
    <w:abstractNumId w:val="15"/>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9"/>
  </w:num>
  <w:num w:numId="17">
    <w:abstractNumId w:val="16"/>
  </w:num>
  <w:num w:numId="18">
    <w:abstractNumId w:val="2"/>
  </w:num>
  <w:num w:numId="19">
    <w:abstractNumId w:val="11"/>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E27"/>
    <w:rsid w:val="00002893"/>
    <w:rsid w:val="00002B3B"/>
    <w:rsid w:val="0000318F"/>
    <w:rsid w:val="000033A3"/>
    <w:rsid w:val="00003605"/>
    <w:rsid w:val="00003C56"/>
    <w:rsid w:val="00003EC2"/>
    <w:rsid w:val="000040A9"/>
    <w:rsid w:val="000043C2"/>
    <w:rsid w:val="000043EC"/>
    <w:rsid w:val="0000458E"/>
    <w:rsid w:val="00004E70"/>
    <w:rsid w:val="00005E27"/>
    <w:rsid w:val="00005F18"/>
    <w:rsid w:val="0000602F"/>
    <w:rsid w:val="0000608A"/>
    <w:rsid w:val="0000676E"/>
    <w:rsid w:val="00006C43"/>
    <w:rsid w:val="00006F3B"/>
    <w:rsid w:val="000072B6"/>
    <w:rsid w:val="00007813"/>
    <w:rsid w:val="000109E6"/>
    <w:rsid w:val="00010ABF"/>
    <w:rsid w:val="00011A54"/>
    <w:rsid w:val="00011F67"/>
    <w:rsid w:val="000121C3"/>
    <w:rsid w:val="0001241C"/>
    <w:rsid w:val="00012862"/>
    <w:rsid w:val="000128E6"/>
    <w:rsid w:val="00012A12"/>
    <w:rsid w:val="000134B5"/>
    <w:rsid w:val="00013840"/>
    <w:rsid w:val="000138F4"/>
    <w:rsid w:val="000158ED"/>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68FF"/>
    <w:rsid w:val="00026D4B"/>
    <w:rsid w:val="000274ED"/>
    <w:rsid w:val="000275C6"/>
    <w:rsid w:val="00027AD6"/>
    <w:rsid w:val="0003024C"/>
    <w:rsid w:val="000309EA"/>
    <w:rsid w:val="00031278"/>
    <w:rsid w:val="00031ADB"/>
    <w:rsid w:val="00032056"/>
    <w:rsid w:val="000328CA"/>
    <w:rsid w:val="00032E40"/>
    <w:rsid w:val="000334A1"/>
    <w:rsid w:val="0003376B"/>
    <w:rsid w:val="000339ED"/>
    <w:rsid w:val="00034676"/>
    <w:rsid w:val="000346E6"/>
    <w:rsid w:val="00035238"/>
    <w:rsid w:val="000352B3"/>
    <w:rsid w:val="00036C55"/>
    <w:rsid w:val="0003717F"/>
    <w:rsid w:val="00037216"/>
    <w:rsid w:val="0004023E"/>
    <w:rsid w:val="0004024B"/>
    <w:rsid w:val="0004133A"/>
    <w:rsid w:val="00041C57"/>
    <w:rsid w:val="0004202B"/>
    <w:rsid w:val="00042720"/>
    <w:rsid w:val="0004290B"/>
    <w:rsid w:val="000434B7"/>
    <w:rsid w:val="000435C9"/>
    <w:rsid w:val="000435E4"/>
    <w:rsid w:val="0004483A"/>
    <w:rsid w:val="00044E41"/>
    <w:rsid w:val="00046796"/>
    <w:rsid w:val="000467FD"/>
    <w:rsid w:val="00046AAF"/>
    <w:rsid w:val="00047225"/>
    <w:rsid w:val="00047E60"/>
    <w:rsid w:val="00047FDE"/>
    <w:rsid w:val="000504E6"/>
    <w:rsid w:val="00052386"/>
    <w:rsid w:val="00052AD2"/>
    <w:rsid w:val="000530DF"/>
    <w:rsid w:val="00053541"/>
    <w:rsid w:val="000537D4"/>
    <w:rsid w:val="00053A5D"/>
    <w:rsid w:val="00053F54"/>
    <w:rsid w:val="00054E0C"/>
    <w:rsid w:val="00054E40"/>
    <w:rsid w:val="0005541D"/>
    <w:rsid w:val="000565C8"/>
    <w:rsid w:val="00057DC8"/>
    <w:rsid w:val="0006045C"/>
    <w:rsid w:val="00060AED"/>
    <w:rsid w:val="000612E1"/>
    <w:rsid w:val="000614FE"/>
    <w:rsid w:val="00061F3E"/>
    <w:rsid w:val="00061FD2"/>
    <w:rsid w:val="00062A4F"/>
    <w:rsid w:val="00063F01"/>
    <w:rsid w:val="00063F42"/>
    <w:rsid w:val="00063F5E"/>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2016"/>
    <w:rsid w:val="00072129"/>
    <w:rsid w:val="00072551"/>
    <w:rsid w:val="00072A80"/>
    <w:rsid w:val="000731A0"/>
    <w:rsid w:val="000736C1"/>
    <w:rsid w:val="00073797"/>
    <w:rsid w:val="00073DEC"/>
    <w:rsid w:val="00073EDF"/>
    <w:rsid w:val="000745AA"/>
    <w:rsid w:val="00074E86"/>
    <w:rsid w:val="00074E9C"/>
    <w:rsid w:val="00075109"/>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E04"/>
    <w:rsid w:val="0008661A"/>
    <w:rsid w:val="00086800"/>
    <w:rsid w:val="0008740C"/>
    <w:rsid w:val="00087913"/>
    <w:rsid w:val="00087C4F"/>
    <w:rsid w:val="000902DC"/>
    <w:rsid w:val="000906E4"/>
    <w:rsid w:val="0009094C"/>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5E5"/>
    <w:rsid w:val="00096753"/>
    <w:rsid w:val="00097C99"/>
    <w:rsid w:val="000A0F14"/>
    <w:rsid w:val="000A1182"/>
    <w:rsid w:val="000A1441"/>
    <w:rsid w:val="000A1584"/>
    <w:rsid w:val="000A1A06"/>
    <w:rsid w:val="000A1B60"/>
    <w:rsid w:val="000A20C4"/>
    <w:rsid w:val="000A21B4"/>
    <w:rsid w:val="000A2CC7"/>
    <w:rsid w:val="000A2ED6"/>
    <w:rsid w:val="000A338C"/>
    <w:rsid w:val="000A34E3"/>
    <w:rsid w:val="000A3E17"/>
    <w:rsid w:val="000A4205"/>
    <w:rsid w:val="000A443F"/>
    <w:rsid w:val="000A4A19"/>
    <w:rsid w:val="000A5A8F"/>
    <w:rsid w:val="000A5B59"/>
    <w:rsid w:val="000A6351"/>
    <w:rsid w:val="000A63D6"/>
    <w:rsid w:val="000A70DC"/>
    <w:rsid w:val="000A7888"/>
    <w:rsid w:val="000A7B38"/>
    <w:rsid w:val="000A7F5B"/>
    <w:rsid w:val="000B0343"/>
    <w:rsid w:val="000B208C"/>
    <w:rsid w:val="000B27C5"/>
    <w:rsid w:val="000B2985"/>
    <w:rsid w:val="000B2C88"/>
    <w:rsid w:val="000B3065"/>
    <w:rsid w:val="000B3342"/>
    <w:rsid w:val="000B3C2E"/>
    <w:rsid w:val="000B3F4E"/>
    <w:rsid w:val="000B439F"/>
    <w:rsid w:val="000B5016"/>
    <w:rsid w:val="000B51FA"/>
    <w:rsid w:val="000B5905"/>
    <w:rsid w:val="000B5975"/>
    <w:rsid w:val="000B6D7C"/>
    <w:rsid w:val="000B6E2C"/>
    <w:rsid w:val="000B76C5"/>
    <w:rsid w:val="000B7A10"/>
    <w:rsid w:val="000B7C48"/>
    <w:rsid w:val="000C096C"/>
    <w:rsid w:val="000C0DFC"/>
    <w:rsid w:val="000C115D"/>
    <w:rsid w:val="000C1535"/>
    <w:rsid w:val="000C1D16"/>
    <w:rsid w:val="000C252B"/>
    <w:rsid w:val="000C2F06"/>
    <w:rsid w:val="000C2F81"/>
    <w:rsid w:val="000C2FBD"/>
    <w:rsid w:val="000C3B0C"/>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362"/>
    <w:rsid w:val="000D5746"/>
    <w:rsid w:val="000D57F8"/>
    <w:rsid w:val="000D5851"/>
    <w:rsid w:val="000D5C60"/>
    <w:rsid w:val="000D5D6F"/>
    <w:rsid w:val="000D71E2"/>
    <w:rsid w:val="000D73A5"/>
    <w:rsid w:val="000E01F5"/>
    <w:rsid w:val="000E07D6"/>
    <w:rsid w:val="000E0E51"/>
    <w:rsid w:val="000E1380"/>
    <w:rsid w:val="000E15E1"/>
    <w:rsid w:val="000E18DF"/>
    <w:rsid w:val="000E224F"/>
    <w:rsid w:val="000E2288"/>
    <w:rsid w:val="000E3765"/>
    <w:rsid w:val="000E4791"/>
    <w:rsid w:val="000E4984"/>
    <w:rsid w:val="000E4F23"/>
    <w:rsid w:val="000E50F5"/>
    <w:rsid w:val="000E52A2"/>
    <w:rsid w:val="000E565C"/>
    <w:rsid w:val="000E59A0"/>
    <w:rsid w:val="000E7937"/>
    <w:rsid w:val="000E7A84"/>
    <w:rsid w:val="000F06E1"/>
    <w:rsid w:val="000F15BC"/>
    <w:rsid w:val="000F180A"/>
    <w:rsid w:val="000F1C92"/>
    <w:rsid w:val="000F275B"/>
    <w:rsid w:val="000F2EEE"/>
    <w:rsid w:val="000F3697"/>
    <w:rsid w:val="000F4E03"/>
    <w:rsid w:val="000F6EAD"/>
    <w:rsid w:val="000F7F58"/>
    <w:rsid w:val="00100128"/>
    <w:rsid w:val="00100E3F"/>
    <w:rsid w:val="00100FF3"/>
    <w:rsid w:val="00101586"/>
    <w:rsid w:val="00101C5E"/>
    <w:rsid w:val="001026CA"/>
    <w:rsid w:val="00102D51"/>
    <w:rsid w:val="001043C2"/>
    <w:rsid w:val="001043E1"/>
    <w:rsid w:val="00104CA6"/>
    <w:rsid w:val="0010505A"/>
    <w:rsid w:val="00105CC7"/>
    <w:rsid w:val="00107779"/>
    <w:rsid w:val="001078C2"/>
    <w:rsid w:val="00107E1C"/>
    <w:rsid w:val="00110243"/>
    <w:rsid w:val="001112C4"/>
    <w:rsid w:val="0011130B"/>
    <w:rsid w:val="00111444"/>
    <w:rsid w:val="00111723"/>
    <w:rsid w:val="00111EC3"/>
    <w:rsid w:val="001121AE"/>
    <w:rsid w:val="00112928"/>
    <w:rsid w:val="001129B5"/>
    <w:rsid w:val="001141E3"/>
    <w:rsid w:val="001144DF"/>
    <w:rsid w:val="0011557B"/>
    <w:rsid w:val="001163DF"/>
    <w:rsid w:val="00116711"/>
    <w:rsid w:val="00116806"/>
    <w:rsid w:val="00117C85"/>
    <w:rsid w:val="00120B13"/>
    <w:rsid w:val="00122457"/>
    <w:rsid w:val="00123538"/>
    <w:rsid w:val="001235B7"/>
    <w:rsid w:val="00124A01"/>
    <w:rsid w:val="00124D84"/>
    <w:rsid w:val="001250DD"/>
    <w:rsid w:val="00125660"/>
    <w:rsid w:val="00125733"/>
    <w:rsid w:val="00125B70"/>
    <w:rsid w:val="001263AA"/>
    <w:rsid w:val="00127325"/>
    <w:rsid w:val="00127CCF"/>
    <w:rsid w:val="00127F8B"/>
    <w:rsid w:val="00130779"/>
    <w:rsid w:val="001307A1"/>
    <w:rsid w:val="001308EC"/>
    <w:rsid w:val="001321D3"/>
    <w:rsid w:val="001323B6"/>
    <w:rsid w:val="00132D48"/>
    <w:rsid w:val="00133599"/>
    <w:rsid w:val="00133BF7"/>
    <w:rsid w:val="00133DB1"/>
    <w:rsid w:val="001345A2"/>
    <w:rsid w:val="00134939"/>
    <w:rsid w:val="001349B6"/>
    <w:rsid w:val="00134B88"/>
    <w:rsid w:val="00135B16"/>
    <w:rsid w:val="001365EE"/>
    <w:rsid w:val="001367A0"/>
    <w:rsid w:val="00136A23"/>
    <w:rsid w:val="00136B99"/>
    <w:rsid w:val="001400F0"/>
    <w:rsid w:val="0014063E"/>
    <w:rsid w:val="00140833"/>
    <w:rsid w:val="0014087D"/>
    <w:rsid w:val="00140F74"/>
    <w:rsid w:val="00141191"/>
    <w:rsid w:val="0014149B"/>
    <w:rsid w:val="0014159C"/>
    <w:rsid w:val="00141ADC"/>
    <w:rsid w:val="00141B23"/>
    <w:rsid w:val="00141D0D"/>
    <w:rsid w:val="00142665"/>
    <w:rsid w:val="0014384A"/>
    <w:rsid w:val="0014450F"/>
    <w:rsid w:val="0014496A"/>
    <w:rsid w:val="00144D8F"/>
    <w:rsid w:val="00145C74"/>
    <w:rsid w:val="00145E06"/>
    <w:rsid w:val="001462E9"/>
    <w:rsid w:val="00146E32"/>
    <w:rsid w:val="00147CF5"/>
    <w:rsid w:val="00151619"/>
    <w:rsid w:val="00152835"/>
    <w:rsid w:val="00155927"/>
    <w:rsid w:val="001559FA"/>
    <w:rsid w:val="00156374"/>
    <w:rsid w:val="001566C8"/>
    <w:rsid w:val="00157285"/>
    <w:rsid w:val="00157478"/>
    <w:rsid w:val="001577D8"/>
    <w:rsid w:val="00157B75"/>
    <w:rsid w:val="00157FC3"/>
    <w:rsid w:val="00160739"/>
    <w:rsid w:val="0016271E"/>
    <w:rsid w:val="00162734"/>
    <w:rsid w:val="00162D7A"/>
    <w:rsid w:val="001636E0"/>
    <w:rsid w:val="00163C5F"/>
    <w:rsid w:val="00164DAB"/>
    <w:rsid w:val="00165BBB"/>
    <w:rsid w:val="0016613F"/>
    <w:rsid w:val="00166215"/>
    <w:rsid w:val="00166591"/>
    <w:rsid w:val="001668D3"/>
    <w:rsid w:val="00166971"/>
    <w:rsid w:val="0016759A"/>
    <w:rsid w:val="0017068C"/>
    <w:rsid w:val="00171143"/>
    <w:rsid w:val="001715BF"/>
    <w:rsid w:val="001716D6"/>
    <w:rsid w:val="0017211C"/>
    <w:rsid w:val="00172864"/>
    <w:rsid w:val="00172B82"/>
    <w:rsid w:val="00172EFA"/>
    <w:rsid w:val="00173608"/>
    <w:rsid w:val="00174386"/>
    <w:rsid w:val="001745EC"/>
    <w:rsid w:val="001747B7"/>
    <w:rsid w:val="00175C30"/>
    <w:rsid w:val="00175DA1"/>
    <w:rsid w:val="00176BD6"/>
    <w:rsid w:val="00177069"/>
    <w:rsid w:val="00177FC1"/>
    <w:rsid w:val="00180634"/>
    <w:rsid w:val="001815A2"/>
    <w:rsid w:val="00181FC1"/>
    <w:rsid w:val="00182121"/>
    <w:rsid w:val="00182183"/>
    <w:rsid w:val="00182C7D"/>
    <w:rsid w:val="00183034"/>
    <w:rsid w:val="001830F7"/>
    <w:rsid w:val="00183EE6"/>
    <w:rsid w:val="0018588A"/>
    <w:rsid w:val="00185FA5"/>
    <w:rsid w:val="00187252"/>
    <w:rsid w:val="00190535"/>
    <w:rsid w:val="00191C91"/>
    <w:rsid w:val="0019245F"/>
    <w:rsid w:val="00192D6B"/>
    <w:rsid w:val="00192DD9"/>
    <w:rsid w:val="00193C06"/>
    <w:rsid w:val="00194339"/>
    <w:rsid w:val="00194848"/>
    <w:rsid w:val="00194DB4"/>
    <w:rsid w:val="00194F2D"/>
    <w:rsid w:val="00195346"/>
    <w:rsid w:val="0019564D"/>
    <w:rsid w:val="001958EA"/>
    <w:rsid w:val="00195977"/>
    <w:rsid w:val="00195E0E"/>
    <w:rsid w:val="00196633"/>
    <w:rsid w:val="00197E31"/>
    <w:rsid w:val="001A0E39"/>
    <w:rsid w:val="001A180D"/>
    <w:rsid w:val="001A1BAC"/>
    <w:rsid w:val="001A23CE"/>
    <w:rsid w:val="001A2C89"/>
    <w:rsid w:val="001A414B"/>
    <w:rsid w:val="001A4E3C"/>
    <w:rsid w:val="001A506E"/>
    <w:rsid w:val="001A522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5D1"/>
    <w:rsid w:val="001B5B29"/>
    <w:rsid w:val="001B5D16"/>
    <w:rsid w:val="001B6564"/>
    <w:rsid w:val="001B691A"/>
    <w:rsid w:val="001B6BB2"/>
    <w:rsid w:val="001C02D8"/>
    <w:rsid w:val="001C04E3"/>
    <w:rsid w:val="001C0569"/>
    <w:rsid w:val="001C067A"/>
    <w:rsid w:val="001C0C93"/>
    <w:rsid w:val="001C115A"/>
    <w:rsid w:val="001C14ED"/>
    <w:rsid w:val="001C1D7E"/>
    <w:rsid w:val="001C1FB0"/>
    <w:rsid w:val="001C2378"/>
    <w:rsid w:val="001C2F70"/>
    <w:rsid w:val="001C3771"/>
    <w:rsid w:val="001C3EE9"/>
    <w:rsid w:val="001C3FA4"/>
    <w:rsid w:val="001C40F9"/>
    <w:rsid w:val="001C458B"/>
    <w:rsid w:val="001C4706"/>
    <w:rsid w:val="001C4AE2"/>
    <w:rsid w:val="001C4BD6"/>
    <w:rsid w:val="001C5D4F"/>
    <w:rsid w:val="001C64C0"/>
    <w:rsid w:val="001C69DA"/>
    <w:rsid w:val="001C6E2D"/>
    <w:rsid w:val="001C6F06"/>
    <w:rsid w:val="001D032F"/>
    <w:rsid w:val="001D0731"/>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7504"/>
    <w:rsid w:val="001E76DF"/>
    <w:rsid w:val="001F1308"/>
    <w:rsid w:val="001F1525"/>
    <w:rsid w:val="001F1663"/>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E34"/>
    <w:rsid w:val="001F7121"/>
    <w:rsid w:val="00200926"/>
    <w:rsid w:val="00200D2C"/>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7C7C"/>
    <w:rsid w:val="00210860"/>
    <w:rsid w:val="00210B6A"/>
    <w:rsid w:val="002111C2"/>
    <w:rsid w:val="002118BA"/>
    <w:rsid w:val="00212109"/>
    <w:rsid w:val="00212CB6"/>
    <w:rsid w:val="00212E37"/>
    <w:rsid w:val="002140FF"/>
    <w:rsid w:val="002158EA"/>
    <w:rsid w:val="00215AFD"/>
    <w:rsid w:val="00216422"/>
    <w:rsid w:val="002170AA"/>
    <w:rsid w:val="00217D5B"/>
    <w:rsid w:val="00217DF2"/>
    <w:rsid w:val="00220894"/>
    <w:rsid w:val="00221005"/>
    <w:rsid w:val="002241D5"/>
    <w:rsid w:val="00224952"/>
    <w:rsid w:val="00224DD2"/>
    <w:rsid w:val="00225A6A"/>
    <w:rsid w:val="00225AC7"/>
    <w:rsid w:val="00225ACC"/>
    <w:rsid w:val="00227B82"/>
    <w:rsid w:val="00230C01"/>
    <w:rsid w:val="00231A3D"/>
    <w:rsid w:val="00231C25"/>
    <w:rsid w:val="00231C6F"/>
    <w:rsid w:val="00232A90"/>
    <w:rsid w:val="00232AE7"/>
    <w:rsid w:val="00233523"/>
    <w:rsid w:val="00233B5C"/>
    <w:rsid w:val="00234151"/>
    <w:rsid w:val="0023468E"/>
    <w:rsid w:val="00234F8C"/>
    <w:rsid w:val="00235542"/>
    <w:rsid w:val="00236349"/>
    <w:rsid w:val="002369B0"/>
    <w:rsid w:val="00236A36"/>
    <w:rsid w:val="00236AD8"/>
    <w:rsid w:val="002401F5"/>
    <w:rsid w:val="00240E54"/>
    <w:rsid w:val="0024293A"/>
    <w:rsid w:val="00242B4D"/>
    <w:rsid w:val="00243FCB"/>
    <w:rsid w:val="00244955"/>
    <w:rsid w:val="00244DC3"/>
    <w:rsid w:val="002451C5"/>
    <w:rsid w:val="0024522D"/>
    <w:rsid w:val="002456B6"/>
    <w:rsid w:val="00245F1F"/>
    <w:rsid w:val="0024663B"/>
    <w:rsid w:val="00247103"/>
    <w:rsid w:val="00247201"/>
    <w:rsid w:val="00250067"/>
    <w:rsid w:val="0025096B"/>
    <w:rsid w:val="00250E6E"/>
    <w:rsid w:val="002511B6"/>
    <w:rsid w:val="002516DE"/>
    <w:rsid w:val="00251A69"/>
    <w:rsid w:val="00251F81"/>
    <w:rsid w:val="00252BE0"/>
    <w:rsid w:val="00253588"/>
    <w:rsid w:val="00253823"/>
    <w:rsid w:val="00253881"/>
    <w:rsid w:val="002546F4"/>
    <w:rsid w:val="002551D0"/>
    <w:rsid w:val="00255374"/>
    <w:rsid w:val="002556BC"/>
    <w:rsid w:val="00255AC0"/>
    <w:rsid w:val="00255F8F"/>
    <w:rsid w:val="00256368"/>
    <w:rsid w:val="00257BF4"/>
    <w:rsid w:val="00260003"/>
    <w:rsid w:val="0026035D"/>
    <w:rsid w:val="002606D6"/>
    <w:rsid w:val="00261C98"/>
    <w:rsid w:val="002624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702C9"/>
    <w:rsid w:val="00270728"/>
    <w:rsid w:val="002707BA"/>
    <w:rsid w:val="00270AAB"/>
    <w:rsid w:val="00270D42"/>
    <w:rsid w:val="0027195D"/>
    <w:rsid w:val="0027274E"/>
    <w:rsid w:val="00272B03"/>
    <w:rsid w:val="00272B15"/>
    <w:rsid w:val="002733E2"/>
    <w:rsid w:val="002736C4"/>
    <w:rsid w:val="002750B1"/>
    <w:rsid w:val="00275552"/>
    <w:rsid w:val="00275C51"/>
    <w:rsid w:val="00275CB7"/>
    <w:rsid w:val="00275D30"/>
    <w:rsid w:val="00275ED3"/>
    <w:rsid w:val="00276A35"/>
    <w:rsid w:val="00277835"/>
    <w:rsid w:val="00277A3A"/>
    <w:rsid w:val="0028001B"/>
    <w:rsid w:val="00280AB1"/>
    <w:rsid w:val="00283D1C"/>
    <w:rsid w:val="002843E2"/>
    <w:rsid w:val="002848AB"/>
    <w:rsid w:val="00284BAE"/>
    <w:rsid w:val="00284C48"/>
    <w:rsid w:val="00284E6A"/>
    <w:rsid w:val="00284F0C"/>
    <w:rsid w:val="002859AF"/>
    <w:rsid w:val="00286AE7"/>
    <w:rsid w:val="00287243"/>
    <w:rsid w:val="00287917"/>
    <w:rsid w:val="00287D70"/>
    <w:rsid w:val="00290647"/>
    <w:rsid w:val="00290996"/>
    <w:rsid w:val="00291385"/>
    <w:rsid w:val="00291422"/>
    <w:rsid w:val="0029237F"/>
    <w:rsid w:val="00292715"/>
    <w:rsid w:val="002937DD"/>
    <w:rsid w:val="00293E57"/>
    <w:rsid w:val="00294234"/>
    <w:rsid w:val="002947D1"/>
    <w:rsid w:val="002948DF"/>
    <w:rsid w:val="00294D90"/>
    <w:rsid w:val="00294EA2"/>
    <w:rsid w:val="0029722B"/>
    <w:rsid w:val="00297611"/>
    <w:rsid w:val="002A00CD"/>
    <w:rsid w:val="002A0EC3"/>
    <w:rsid w:val="002A0EE0"/>
    <w:rsid w:val="002A1E92"/>
    <w:rsid w:val="002A204D"/>
    <w:rsid w:val="002A2616"/>
    <w:rsid w:val="002A26E1"/>
    <w:rsid w:val="002A368A"/>
    <w:rsid w:val="002A4065"/>
    <w:rsid w:val="002A4095"/>
    <w:rsid w:val="002A49EF"/>
    <w:rsid w:val="002A4E10"/>
    <w:rsid w:val="002A59F0"/>
    <w:rsid w:val="002A5C48"/>
    <w:rsid w:val="002A6432"/>
    <w:rsid w:val="002A6A5C"/>
    <w:rsid w:val="002A6D11"/>
    <w:rsid w:val="002A6F25"/>
    <w:rsid w:val="002A6FD3"/>
    <w:rsid w:val="002A744A"/>
    <w:rsid w:val="002B0654"/>
    <w:rsid w:val="002B0A7D"/>
    <w:rsid w:val="002B1446"/>
    <w:rsid w:val="002B1A69"/>
    <w:rsid w:val="002B1B71"/>
    <w:rsid w:val="002B20B3"/>
    <w:rsid w:val="002B2723"/>
    <w:rsid w:val="002B280E"/>
    <w:rsid w:val="002B283A"/>
    <w:rsid w:val="002B303A"/>
    <w:rsid w:val="002B3713"/>
    <w:rsid w:val="002B4AD2"/>
    <w:rsid w:val="002B538E"/>
    <w:rsid w:val="002B5DCA"/>
    <w:rsid w:val="002B6BDC"/>
    <w:rsid w:val="002B7342"/>
    <w:rsid w:val="002B75B0"/>
    <w:rsid w:val="002B7705"/>
    <w:rsid w:val="002B7EAF"/>
    <w:rsid w:val="002C099C"/>
    <w:rsid w:val="002C0B74"/>
    <w:rsid w:val="002C0C8B"/>
    <w:rsid w:val="002C0CBB"/>
    <w:rsid w:val="002C1201"/>
    <w:rsid w:val="002C1460"/>
    <w:rsid w:val="002C1594"/>
    <w:rsid w:val="002C20F2"/>
    <w:rsid w:val="002C232C"/>
    <w:rsid w:val="002C2715"/>
    <w:rsid w:val="002C2E80"/>
    <w:rsid w:val="002C2F6B"/>
    <w:rsid w:val="002C384C"/>
    <w:rsid w:val="002C38B2"/>
    <w:rsid w:val="002C3F9C"/>
    <w:rsid w:val="002C493E"/>
    <w:rsid w:val="002C547B"/>
    <w:rsid w:val="002C5AFA"/>
    <w:rsid w:val="002C61B0"/>
    <w:rsid w:val="002C6B7F"/>
    <w:rsid w:val="002D0033"/>
    <w:rsid w:val="002D0439"/>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738"/>
    <w:rsid w:val="002D5CB1"/>
    <w:rsid w:val="002D5E53"/>
    <w:rsid w:val="002D642E"/>
    <w:rsid w:val="002D6508"/>
    <w:rsid w:val="002D6DAE"/>
    <w:rsid w:val="002D7777"/>
    <w:rsid w:val="002D77A0"/>
    <w:rsid w:val="002E0319"/>
    <w:rsid w:val="002E0CB0"/>
    <w:rsid w:val="002E179B"/>
    <w:rsid w:val="002E1954"/>
    <w:rsid w:val="002E1B94"/>
    <w:rsid w:val="002E1C9E"/>
    <w:rsid w:val="002E1D56"/>
    <w:rsid w:val="002E257B"/>
    <w:rsid w:val="002E25FC"/>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C28"/>
    <w:rsid w:val="002F12D3"/>
    <w:rsid w:val="002F13CA"/>
    <w:rsid w:val="002F201A"/>
    <w:rsid w:val="002F2353"/>
    <w:rsid w:val="002F35CA"/>
    <w:rsid w:val="002F3CDE"/>
    <w:rsid w:val="002F505B"/>
    <w:rsid w:val="002F5BD3"/>
    <w:rsid w:val="002F5DD6"/>
    <w:rsid w:val="002F5FEA"/>
    <w:rsid w:val="002F62F0"/>
    <w:rsid w:val="002F63E7"/>
    <w:rsid w:val="002F6404"/>
    <w:rsid w:val="002F68E6"/>
    <w:rsid w:val="002F6CD0"/>
    <w:rsid w:val="002F7282"/>
    <w:rsid w:val="002F7BE3"/>
    <w:rsid w:val="002F7E6A"/>
    <w:rsid w:val="002F7EF1"/>
    <w:rsid w:val="00300165"/>
    <w:rsid w:val="003010CF"/>
    <w:rsid w:val="00301DC9"/>
    <w:rsid w:val="00301DD9"/>
    <w:rsid w:val="00303251"/>
    <w:rsid w:val="003032F7"/>
    <w:rsid w:val="00303440"/>
    <w:rsid w:val="003044AD"/>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5590"/>
    <w:rsid w:val="003155D3"/>
    <w:rsid w:val="003160A8"/>
    <w:rsid w:val="00316153"/>
    <w:rsid w:val="00316F6C"/>
    <w:rsid w:val="003178DA"/>
    <w:rsid w:val="00317DB8"/>
    <w:rsid w:val="0032024D"/>
    <w:rsid w:val="0032051F"/>
    <w:rsid w:val="00320618"/>
    <w:rsid w:val="0032100B"/>
    <w:rsid w:val="00321BD7"/>
    <w:rsid w:val="0032260F"/>
    <w:rsid w:val="003228DA"/>
    <w:rsid w:val="00323D6B"/>
    <w:rsid w:val="003252C8"/>
    <w:rsid w:val="00326957"/>
    <w:rsid w:val="00326AE2"/>
    <w:rsid w:val="003270EB"/>
    <w:rsid w:val="0033171D"/>
    <w:rsid w:val="00331A52"/>
    <w:rsid w:val="00331FC3"/>
    <w:rsid w:val="00332773"/>
    <w:rsid w:val="003329B8"/>
    <w:rsid w:val="00332C61"/>
    <w:rsid w:val="00332DBB"/>
    <w:rsid w:val="003330F7"/>
    <w:rsid w:val="003335DD"/>
    <w:rsid w:val="003336B3"/>
    <w:rsid w:val="0033507A"/>
    <w:rsid w:val="00335B75"/>
    <w:rsid w:val="00335D8C"/>
    <w:rsid w:val="00336072"/>
    <w:rsid w:val="003363A1"/>
    <w:rsid w:val="0033780B"/>
    <w:rsid w:val="00340061"/>
    <w:rsid w:val="00340313"/>
    <w:rsid w:val="0034081E"/>
    <w:rsid w:val="00340A09"/>
    <w:rsid w:val="003413A0"/>
    <w:rsid w:val="0034226D"/>
    <w:rsid w:val="003423CC"/>
    <w:rsid w:val="00342972"/>
    <w:rsid w:val="00342FDD"/>
    <w:rsid w:val="0034429B"/>
    <w:rsid w:val="00344866"/>
    <w:rsid w:val="00344C02"/>
    <w:rsid w:val="003450D7"/>
    <w:rsid w:val="0034594B"/>
    <w:rsid w:val="0034638C"/>
    <w:rsid w:val="00346F7F"/>
    <w:rsid w:val="00350108"/>
    <w:rsid w:val="00350498"/>
    <w:rsid w:val="00350762"/>
    <w:rsid w:val="003507C4"/>
    <w:rsid w:val="003511A3"/>
    <w:rsid w:val="003519A1"/>
    <w:rsid w:val="00352480"/>
    <w:rsid w:val="00352787"/>
    <w:rsid w:val="003529BC"/>
    <w:rsid w:val="003530D2"/>
    <w:rsid w:val="0035331A"/>
    <w:rsid w:val="003534E1"/>
    <w:rsid w:val="003548D8"/>
    <w:rsid w:val="003554CA"/>
    <w:rsid w:val="003567BF"/>
    <w:rsid w:val="003569DF"/>
    <w:rsid w:val="00356C80"/>
    <w:rsid w:val="00356EB6"/>
    <w:rsid w:val="00360014"/>
    <w:rsid w:val="00360232"/>
    <w:rsid w:val="003602C3"/>
    <w:rsid w:val="003602E0"/>
    <w:rsid w:val="00360A2E"/>
    <w:rsid w:val="00360D01"/>
    <w:rsid w:val="00360E11"/>
    <w:rsid w:val="00360ED0"/>
    <w:rsid w:val="003612F4"/>
    <w:rsid w:val="00361404"/>
    <w:rsid w:val="00361DD6"/>
    <w:rsid w:val="00362569"/>
    <w:rsid w:val="003636CD"/>
    <w:rsid w:val="00364207"/>
    <w:rsid w:val="00364220"/>
    <w:rsid w:val="0036487C"/>
    <w:rsid w:val="00365411"/>
    <w:rsid w:val="003654B1"/>
    <w:rsid w:val="003656B9"/>
    <w:rsid w:val="00365FA2"/>
    <w:rsid w:val="00366205"/>
    <w:rsid w:val="00366C69"/>
    <w:rsid w:val="00367035"/>
    <w:rsid w:val="00367441"/>
    <w:rsid w:val="00367B1D"/>
    <w:rsid w:val="0037055C"/>
    <w:rsid w:val="00370E4F"/>
    <w:rsid w:val="00371215"/>
    <w:rsid w:val="00372EFB"/>
    <w:rsid w:val="00372F0D"/>
    <w:rsid w:val="00372F54"/>
    <w:rsid w:val="0037336D"/>
    <w:rsid w:val="003738B9"/>
    <w:rsid w:val="00374059"/>
    <w:rsid w:val="00374378"/>
    <w:rsid w:val="0037470B"/>
    <w:rsid w:val="0037535B"/>
    <w:rsid w:val="0037552D"/>
    <w:rsid w:val="003756DB"/>
    <w:rsid w:val="00376348"/>
    <w:rsid w:val="00376DF1"/>
    <w:rsid w:val="003770BB"/>
    <w:rsid w:val="0037771A"/>
    <w:rsid w:val="003802DC"/>
    <w:rsid w:val="00380C40"/>
    <w:rsid w:val="00380E4E"/>
    <w:rsid w:val="00380FBF"/>
    <w:rsid w:val="0038133A"/>
    <w:rsid w:val="00381C0B"/>
    <w:rsid w:val="00382A43"/>
    <w:rsid w:val="00382B2B"/>
    <w:rsid w:val="00382D60"/>
    <w:rsid w:val="00382D6B"/>
    <w:rsid w:val="00382F29"/>
    <w:rsid w:val="00383AD4"/>
    <w:rsid w:val="00383C8D"/>
    <w:rsid w:val="00383DB1"/>
    <w:rsid w:val="003852FB"/>
    <w:rsid w:val="00385429"/>
    <w:rsid w:val="00385B05"/>
    <w:rsid w:val="00386382"/>
    <w:rsid w:val="003865EF"/>
    <w:rsid w:val="00386BA9"/>
    <w:rsid w:val="00390017"/>
    <w:rsid w:val="003901A3"/>
    <w:rsid w:val="0039072F"/>
    <w:rsid w:val="00390F5F"/>
    <w:rsid w:val="00390F60"/>
    <w:rsid w:val="00391B88"/>
    <w:rsid w:val="003940CE"/>
    <w:rsid w:val="003942FE"/>
    <w:rsid w:val="00396949"/>
    <w:rsid w:val="003971B8"/>
    <w:rsid w:val="00397A6B"/>
    <w:rsid w:val="00397C1D"/>
    <w:rsid w:val="003A180F"/>
    <w:rsid w:val="003A18DD"/>
    <w:rsid w:val="003A20C8"/>
    <w:rsid w:val="003A2C29"/>
    <w:rsid w:val="003A2EC3"/>
    <w:rsid w:val="003A36F2"/>
    <w:rsid w:val="003A3BC7"/>
    <w:rsid w:val="003A3D39"/>
    <w:rsid w:val="003A3EC7"/>
    <w:rsid w:val="003A40B4"/>
    <w:rsid w:val="003A47C0"/>
    <w:rsid w:val="003A6D70"/>
    <w:rsid w:val="003A7834"/>
    <w:rsid w:val="003A78FB"/>
    <w:rsid w:val="003B0B5B"/>
    <w:rsid w:val="003B0E79"/>
    <w:rsid w:val="003B11E7"/>
    <w:rsid w:val="003B1882"/>
    <w:rsid w:val="003B19F7"/>
    <w:rsid w:val="003B1F9D"/>
    <w:rsid w:val="003B3575"/>
    <w:rsid w:val="003B4652"/>
    <w:rsid w:val="003B4CD1"/>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CDC"/>
    <w:rsid w:val="003C2D21"/>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842"/>
    <w:rsid w:val="003D58F9"/>
    <w:rsid w:val="003D5CBF"/>
    <w:rsid w:val="003D63CB"/>
    <w:rsid w:val="003D66D2"/>
    <w:rsid w:val="003D6D5C"/>
    <w:rsid w:val="003D73DB"/>
    <w:rsid w:val="003D7584"/>
    <w:rsid w:val="003E0488"/>
    <w:rsid w:val="003E0768"/>
    <w:rsid w:val="003E07AE"/>
    <w:rsid w:val="003E14FC"/>
    <w:rsid w:val="003E1D3D"/>
    <w:rsid w:val="003E2976"/>
    <w:rsid w:val="003E3F0C"/>
    <w:rsid w:val="003E4858"/>
    <w:rsid w:val="003E5434"/>
    <w:rsid w:val="003E6061"/>
    <w:rsid w:val="003E62C4"/>
    <w:rsid w:val="003E6316"/>
    <w:rsid w:val="003E66AE"/>
    <w:rsid w:val="003E6884"/>
    <w:rsid w:val="003E6AC5"/>
    <w:rsid w:val="003E6B3E"/>
    <w:rsid w:val="003E6EBA"/>
    <w:rsid w:val="003E7614"/>
    <w:rsid w:val="003E778C"/>
    <w:rsid w:val="003E78D6"/>
    <w:rsid w:val="003E7AF2"/>
    <w:rsid w:val="003F0096"/>
    <w:rsid w:val="003F0850"/>
    <w:rsid w:val="003F0D12"/>
    <w:rsid w:val="003F11CA"/>
    <w:rsid w:val="003F160C"/>
    <w:rsid w:val="003F324F"/>
    <w:rsid w:val="003F33BC"/>
    <w:rsid w:val="003F3D4E"/>
    <w:rsid w:val="003F477E"/>
    <w:rsid w:val="003F4F2E"/>
    <w:rsid w:val="003F5041"/>
    <w:rsid w:val="003F6CD2"/>
    <w:rsid w:val="003F745E"/>
    <w:rsid w:val="003F75FB"/>
    <w:rsid w:val="003F788D"/>
    <w:rsid w:val="003F78C0"/>
    <w:rsid w:val="0040126E"/>
    <w:rsid w:val="004020D4"/>
    <w:rsid w:val="004020E1"/>
    <w:rsid w:val="004021B6"/>
    <w:rsid w:val="004023F6"/>
    <w:rsid w:val="00402616"/>
    <w:rsid w:val="00403E77"/>
    <w:rsid w:val="004047C4"/>
    <w:rsid w:val="00405262"/>
    <w:rsid w:val="004052A4"/>
    <w:rsid w:val="0040570B"/>
    <w:rsid w:val="00405EDB"/>
    <w:rsid w:val="00405FB1"/>
    <w:rsid w:val="0040618D"/>
    <w:rsid w:val="00406460"/>
    <w:rsid w:val="0040752B"/>
    <w:rsid w:val="004100D2"/>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885"/>
    <w:rsid w:val="0042131B"/>
    <w:rsid w:val="0042191E"/>
    <w:rsid w:val="00421B8B"/>
    <w:rsid w:val="00421DCF"/>
    <w:rsid w:val="00422341"/>
    <w:rsid w:val="00423641"/>
    <w:rsid w:val="00424932"/>
    <w:rsid w:val="00424D48"/>
    <w:rsid w:val="00425C0B"/>
    <w:rsid w:val="00426266"/>
    <w:rsid w:val="00426CF7"/>
    <w:rsid w:val="00427A7B"/>
    <w:rsid w:val="00427D2C"/>
    <w:rsid w:val="0043050D"/>
    <w:rsid w:val="00430A2D"/>
    <w:rsid w:val="0043112A"/>
    <w:rsid w:val="00431505"/>
    <w:rsid w:val="00431AF0"/>
    <w:rsid w:val="00431DA9"/>
    <w:rsid w:val="0043213A"/>
    <w:rsid w:val="004330F4"/>
    <w:rsid w:val="004332EC"/>
    <w:rsid w:val="00433590"/>
    <w:rsid w:val="0043366C"/>
    <w:rsid w:val="0043393D"/>
    <w:rsid w:val="004344C7"/>
    <w:rsid w:val="00435274"/>
    <w:rsid w:val="004352AD"/>
    <w:rsid w:val="004352F6"/>
    <w:rsid w:val="0043545D"/>
    <w:rsid w:val="00435FE2"/>
    <w:rsid w:val="004360C5"/>
    <w:rsid w:val="00436E08"/>
    <w:rsid w:val="00436E2F"/>
    <w:rsid w:val="00436EAB"/>
    <w:rsid w:val="00437818"/>
    <w:rsid w:val="0043797D"/>
    <w:rsid w:val="0044014D"/>
    <w:rsid w:val="00441A0D"/>
    <w:rsid w:val="00442181"/>
    <w:rsid w:val="004421C9"/>
    <w:rsid w:val="0044282A"/>
    <w:rsid w:val="00443C85"/>
    <w:rsid w:val="004447AD"/>
    <w:rsid w:val="004449AA"/>
    <w:rsid w:val="00444C38"/>
    <w:rsid w:val="00445D33"/>
    <w:rsid w:val="004461D9"/>
    <w:rsid w:val="004465F7"/>
    <w:rsid w:val="00446AC6"/>
    <w:rsid w:val="00446D21"/>
    <w:rsid w:val="00447379"/>
    <w:rsid w:val="0044759B"/>
    <w:rsid w:val="0044767A"/>
    <w:rsid w:val="004479AE"/>
    <w:rsid w:val="00447F54"/>
    <w:rsid w:val="00450B7E"/>
    <w:rsid w:val="0045136B"/>
    <w:rsid w:val="00451C7E"/>
    <w:rsid w:val="0045224E"/>
    <w:rsid w:val="004527E3"/>
    <w:rsid w:val="00453BB6"/>
    <w:rsid w:val="00453CAA"/>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A6F"/>
    <w:rsid w:val="00463BAE"/>
    <w:rsid w:val="004646B4"/>
    <w:rsid w:val="00464A88"/>
    <w:rsid w:val="004651A0"/>
    <w:rsid w:val="00466532"/>
    <w:rsid w:val="00466BFE"/>
    <w:rsid w:val="00467468"/>
    <w:rsid w:val="00467488"/>
    <w:rsid w:val="004700A6"/>
    <w:rsid w:val="0047069F"/>
    <w:rsid w:val="0047083E"/>
    <w:rsid w:val="00470EB5"/>
    <w:rsid w:val="004711D4"/>
    <w:rsid w:val="004719AB"/>
    <w:rsid w:val="0047256D"/>
    <w:rsid w:val="0047286B"/>
    <w:rsid w:val="0047286D"/>
    <w:rsid w:val="00472E27"/>
    <w:rsid w:val="00472E84"/>
    <w:rsid w:val="0047378C"/>
    <w:rsid w:val="00474220"/>
    <w:rsid w:val="004752D3"/>
    <w:rsid w:val="004754E1"/>
    <w:rsid w:val="00475CE0"/>
    <w:rsid w:val="0047658C"/>
    <w:rsid w:val="00476827"/>
    <w:rsid w:val="00476BD4"/>
    <w:rsid w:val="00477C35"/>
    <w:rsid w:val="00480988"/>
    <w:rsid w:val="00480E05"/>
    <w:rsid w:val="00480F2F"/>
    <w:rsid w:val="00481504"/>
    <w:rsid w:val="00482078"/>
    <w:rsid w:val="00482BBE"/>
    <w:rsid w:val="00482D85"/>
    <w:rsid w:val="004834BA"/>
    <w:rsid w:val="00483A12"/>
    <w:rsid w:val="00484458"/>
    <w:rsid w:val="0048477C"/>
    <w:rsid w:val="00484A4C"/>
    <w:rsid w:val="00484A77"/>
    <w:rsid w:val="0048540F"/>
    <w:rsid w:val="00485970"/>
    <w:rsid w:val="00485C0D"/>
    <w:rsid w:val="00486575"/>
    <w:rsid w:val="004866D0"/>
    <w:rsid w:val="004866D5"/>
    <w:rsid w:val="004866D7"/>
    <w:rsid w:val="004903DD"/>
    <w:rsid w:val="00491CD4"/>
    <w:rsid w:val="00492613"/>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F46"/>
    <w:rsid w:val="004A7092"/>
    <w:rsid w:val="004B05D1"/>
    <w:rsid w:val="004B0B03"/>
    <w:rsid w:val="004B0E6F"/>
    <w:rsid w:val="004B111A"/>
    <w:rsid w:val="004B267F"/>
    <w:rsid w:val="004B2EBA"/>
    <w:rsid w:val="004B32E5"/>
    <w:rsid w:val="004B3609"/>
    <w:rsid w:val="004B3ECF"/>
    <w:rsid w:val="004B3F99"/>
    <w:rsid w:val="004B4164"/>
    <w:rsid w:val="004B428A"/>
    <w:rsid w:val="004B43D3"/>
    <w:rsid w:val="004B49E6"/>
    <w:rsid w:val="004B4D69"/>
    <w:rsid w:val="004B4F89"/>
    <w:rsid w:val="004B5832"/>
    <w:rsid w:val="004B7CAA"/>
    <w:rsid w:val="004C01A8"/>
    <w:rsid w:val="004C1840"/>
    <w:rsid w:val="004C19A3"/>
    <w:rsid w:val="004C24C9"/>
    <w:rsid w:val="004C2ADA"/>
    <w:rsid w:val="004C31B6"/>
    <w:rsid w:val="004C32D7"/>
    <w:rsid w:val="004C5319"/>
    <w:rsid w:val="004C621F"/>
    <w:rsid w:val="004C6481"/>
    <w:rsid w:val="004C6E43"/>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2FE"/>
    <w:rsid w:val="004D7E91"/>
    <w:rsid w:val="004E003A"/>
    <w:rsid w:val="004E0768"/>
    <w:rsid w:val="004E0F44"/>
    <w:rsid w:val="004E1545"/>
    <w:rsid w:val="004E18EA"/>
    <w:rsid w:val="004E195F"/>
    <w:rsid w:val="004E1A31"/>
    <w:rsid w:val="004E1EC9"/>
    <w:rsid w:val="004E2804"/>
    <w:rsid w:val="004E2DE0"/>
    <w:rsid w:val="004E3938"/>
    <w:rsid w:val="004E4060"/>
    <w:rsid w:val="004E409A"/>
    <w:rsid w:val="004E5EFC"/>
    <w:rsid w:val="004E726B"/>
    <w:rsid w:val="004F0235"/>
    <w:rsid w:val="004F0325"/>
    <w:rsid w:val="004F0FB9"/>
    <w:rsid w:val="004F1AA9"/>
    <w:rsid w:val="004F2603"/>
    <w:rsid w:val="004F2F7E"/>
    <w:rsid w:val="004F32B5"/>
    <w:rsid w:val="004F407E"/>
    <w:rsid w:val="004F5479"/>
    <w:rsid w:val="004F5812"/>
    <w:rsid w:val="004F6264"/>
    <w:rsid w:val="004F66EC"/>
    <w:rsid w:val="004F7528"/>
    <w:rsid w:val="004F78C6"/>
    <w:rsid w:val="004F7BCA"/>
    <w:rsid w:val="004F7D89"/>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7A7"/>
    <w:rsid w:val="00507E8B"/>
    <w:rsid w:val="00511C6E"/>
    <w:rsid w:val="00511F15"/>
    <w:rsid w:val="0051318C"/>
    <w:rsid w:val="005142CD"/>
    <w:rsid w:val="005143C9"/>
    <w:rsid w:val="00514B2D"/>
    <w:rsid w:val="005157A9"/>
    <w:rsid w:val="00515DD8"/>
    <w:rsid w:val="005168BC"/>
    <w:rsid w:val="005168FF"/>
    <w:rsid w:val="005173A7"/>
    <w:rsid w:val="00517616"/>
    <w:rsid w:val="005177E1"/>
    <w:rsid w:val="00517A2E"/>
    <w:rsid w:val="00520C0A"/>
    <w:rsid w:val="00521043"/>
    <w:rsid w:val="005218B6"/>
    <w:rsid w:val="00522589"/>
    <w:rsid w:val="005234F5"/>
    <w:rsid w:val="00523F04"/>
    <w:rsid w:val="00524545"/>
    <w:rsid w:val="005255BF"/>
    <w:rsid w:val="005257DE"/>
    <w:rsid w:val="00525861"/>
    <w:rsid w:val="00525F0A"/>
    <w:rsid w:val="00526C02"/>
    <w:rsid w:val="00527098"/>
    <w:rsid w:val="00527200"/>
    <w:rsid w:val="00530157"/>
    <w:rsid w:val="00530423"/>
    <w:rsid w:val="00531D8D"/>
    <w:rsid w:val="00531D97"/>
    <w:rsid w:val="00531EBE"/>
    <w:rsid w:val="005320F8"/>
    <w:rsid w:val="00532F8B"/>
    <w:rsid w:val="00533737"/>
    <w:rsid w:val="00533D4D"/>
    <w:rsid w:val="0053433E"/>
    <w:rsid w:val="00535B79"/>
    <w:rsid w:val="00535CF5"/>
    <w:rsid w:val="00535D7C"/>
    <w:rsid w:val="00536579"/>
    <w:rsid w:val="00536C1E"/>
    <w:rsid w:val="0054015C"/>
    <w:rsid w:val="005409F7"/>
    <w:rsid w:val="00541D23"/>
    <w:rsid w:val="005429D9"/>
    <w:rsid w:val="00543070"/>
    <w:rsid w:val="0054343A"/>
    <w:rsid w:val="00543974"/>
    <w:rsid w:val="00543AE1"/>
    <w:rsid w:val="00543EBF"/>
    <w:rsid w:val="00544ABA"/>
    <w:rsid w:val="00545574"/>
    <w:rsid w:val="0054593A"/>
    <w:rsid w:val="00545D32"/>
    <w:rsid w:val="005467FB"/>
    <w:rsid w:val="00546AE9"/>
    <w:rsid w:val="00546F15"/>
    <w:rsid w:val="0054716D"/>
    <w:rsid w:val="00547989"/>
    <w:rsid w:val="00551320"/>
    <w:rsid w:val="005518A4"/>
    <w:rsid w:val="00551E6C"/>
    <w:rsid w:val="005523FA"/>
    <w:rsid w:val="00552768"/>
    <w:rsid w:val="00552935"/>
    <w:rsid w:val="00553127"/>
    <w:rsid w:val="0055370D"/>
    <w:rsid w:val="005537D5"/>
    <w:rsid w:val="00554291"/>
    <w:rsid w:val="00554BE7"/>
    <w:rsid w:val="005550DE"/>
    <w:rsid w:val="00556D68"/>
    <w:rsid w:val="00557173"/>
    <w:rsid w:val="005576A1"/>
    <w:rsid w:val="00557A64"/>
    <w:rsid w:val="0056050A"/>
    <w:rsid w:val="005605C0"/>
    <w:rsid w:val="00560D23"/>
    <w:rsid w:val="00560E59"/>
    <w:rsid w:val="005615D8"/>
    <w:rsid w:val="00562156"/>
    <w:rsid w:val="005626D6"/>
    <w:rsid w:val="0056287A"/>
    <w:rsid w:val="005629E0"/>
    <w:rsid w:val="005638D4"/>
    <w:rsid w:val="00564A45"/>
    <w:rsid w:val="005651D3"/>
    <w:rsid w:val="005656ED"/>
    <w:rsid w:val="00566544"/>
    <w:rsid w:val="00566608"/>
    <w:rsid w:val="00566756"/>
    <w:rsid w:val="00566C83"/>
    <w:rsid w:val="00566D88"/>
    <w:rsid w:val="0056751C"/>
    <w:rsid w:val="00567E70"/>
    <w:rsid w:val="005700FE"/>
    <w:rsid w:val="00570E24"/>
    <w:rsid w:val="00571512"/>
    <w:rsid w:val="00572760"/>
    <w:rsid w:val="00572CD3"/>
    <w:rsid w:val="00572DA9"/>
    <w:rsid w:val="00572FC5"/>
    <w:rsid w:val="0057394B"/>
    <w:rsid w:val="0057408B"/>
    <w:rsid w:val="005740E8"/>
    <w:rsid w:val="005743DE"/>
    <w:rsid w:val="00574F3F"/>
    <w:rsid w:val="0057562C"/>
    <w:rsid w:val="005759F6"/>
    <w:rsid w:val="00575DDC"/>
    <w:rsid w:val="00575E3E"/>
    <w:rsid w:val="00575FFB"/>
    <w:rsid w:val="005765F5"/>
    <w:rsid w:val="00576778"/>
    <w:rsid w:val="00576D6C"/>
    <w:rsid w:val="00577A2E"/>
    <w:rsid w:val="00580544"/>
    <w:rsid w:val="00580E48"/>
    <w:rsid w:val="00580F0A"/>
    <w:rsid w:val="00581246"/>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B03"/>
    <w:rsid w:val="00593957"/>
    <w:rsid w:val="00593AB9"/>
    <w:rsid w:val="00594737"/>
    <w:rsid w:val="00594ABB"/>
    <w:rsid w:val="00594D1C"/>
    <w:rsid w:val="00594E36"/>
    <w:rsid w:val="00594F0A"/>
    <w:rsid w:val="0059525E"/>
    <w:rsid w:val="0059536B"/>
    <w:rsid w:val="00595887"/>
    <w:rsid w:val="00595D2C"/>
    <w:rsid w:val="005961F7"/>
    <w:rsid w:val="00596B9C"/>
    <w:rsid w:val="005A0258"/>
    <w:rsid w:val="005A054D"/>
    <w:rsid w:val="005A0A46"/>
    <w:rsid w:val="005A10B9"/>
    <w:rsid w:val="005A11EA"/>
    <w:rsid w:val="005A1DA8"/>
    <w:rsid w:val="005A269F"/>
    <w:rsid w:val="005A26D9"/>
    <w:rsid w:val="005A305E"/>
    <w:rsid w:val="005A30BB"/>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3F44"/>
    <w:rsid w:val="005C4031"/>
    <w:rsid w:val="005C40F4"/>
    <w:rsid w:val="005C43BE"/>
    <w:rsid w:val="005C44F3"/>
    <w:rsid w:val="005C4B71"/>
    <w:rsid w:val="005C5758"/>
    <w:rsid w:val="005C588C"/>
    <w:rsid w:val="005C671C"/>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648A"/>
    <w:rsid w:val="005D6E82"/>
    <w:rsid w:val="005D746C"/>
    <w:rsid w:val="005D7802"/>
    <w:rsid w:val="005D7E0D"/>
    <w:rsid w:val="005E108F"/>
    <w:rsid w:val="005E1997"/>
    <w:rsid w:val="005E1BD0"/>
    <w:rsid w:val="005E234A"/>
    <w:rsid w:val="005E28A8"/>
    <w:rsid w:val="005E2F4B"/>
    <w:rsid w:val="005E35CC"/>
    <w:rsid w:val="005E3713"/>
    <w:rsid w:val="005E371E"/>
    <w:rsid w:val="005E3E21"/>
    <w:rsid w:val="005E4697"/>
    <w:rsid w:val="005E53F9"/>
    <w:rsid w:val="005E6A78"/>
    <w:rsid w:val="005E6E6C"/>
    <w:rsid w:val="005E775D"/>
    <w:rsid w:val="005F0A43"/>
    <w:rsid w:val="005F2273"/>
    <w:rsid w:val="005F27BF"/>
    <w:rsid w:val="005F3C8B"/>
    <w:rsid w:val="005F4171"/>
    <w:rsid w:val="005F46D6"/>
    <w:rsid w:val="005F4DD6"/>
    <w:rsid w:val="005F4ECA"/>
    <w:rsid w:val="005F50D8"/>
    <w:rsid w:val="005F53A1"/>
    <w:rsid w:val="005F553B"/>
    <w:rsid w:val="005F57AE"/>
    <w:rsid w:val="005F5D7A"/>
    <w:rsid w:val="005F6B77"/>
    <w:rsid w:val="005F7487"/>
    <w:rsid w:val="006002C7"/>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E"/>
    <w:rsid w:val="006107EB"/>
    <w:rsid w:val="00610931"/>
    <w:rsid w:val="00611634"/>
    <w:rsid w:val="00611698"/>
    <w:rsid w:val="00611A26"/>
    <w:rsid w:val="00611DC1"/>
    <w:rsid w:val="006124EE"/>
    <w:rsid w:val="006126B8"/>
    <w:rsid w:val="006130F7"/>
    <w:rsid w:val="006138A1"/>
    <w:rsid w:val="00613AF8"/>
    <w:rsid w:val="00613D8E"/>
    <w:rsid w:val="00613F8F"/>
    <w:rsid w:val="006142E0"/>
    <w:rsid w:val="00614E40"/>
    <w:rsid w:val="00616112"/>
    <w:rsid w:val="006175A9"/>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304BC"/>
    <w:rsid w:val="00630DCE"/>
    <w:rsid w:val="0063120A"/>
    <w:rsid w:val="0063150B"/>
    <w:rsid w:val="00631585"/>
    <w:rsid w:val="006315E2"/>
    <w:rsid w:val="0063275E"/>
    <w:rsid w:val="006327F1"/>
    <w:rsid w:val="00632C8E"/>
    <w:rsid w:val="00633149"/>
    <w:rsid w:val="0063391D"/>
    <w:rsid w:val="00633C46"/>
    <w:rsid w:val="00634ACF"/>
    <w:rsid w:val="00635035"/>
    <w:rsid w:val="0063580D"/>
    <w:rsid w:val="00635824"/>
    <w:rsid w:val="00635A32"/>
    <w:rsid w:val="00635CAE"/>
    <w:rsid w:val="00635ED7"/>
    <w:rsid w:val="006360F6"/>
    <w:rsid w:val="00637240"/>
    <w:rsid w:val="006406F5"/>
    <w:rsid w:val="006414A1"/>
    <w:rsid w:val="00642179"/>
    <w:rsid w:val="006435FF"/>
    <w:rsid w:val="00643639"/>
    <w:rsid w:val="00643660"/>
    <w:rsid w:val="0064525F"/>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A5C"/>
    <w:rsid w:val="00656E74"/>
    <w:rsid w:val="006571F6"/>
    <w:rsid w:val="0065759D"/>
    <w:rsid w:val="006618CC"/>
    <w:rsid w:val="00662111"/>
    <w:rsid w:val="00662118"/>
    <w:rsid w:val="00662681"/>
    <w:rsid w:val="006638AD"/>
    <w:rsid w:val="00663DE4"/>
    <w:rsid w:val="00663ECA"/>
    <w:rsid w:val="0066609E"/>
    <w:rsid w:val="00667020"/>
    <w:rsid w:val="0066732C"/>
    <w:rsid w:val="006679F5"/>
    <w:rsid w:val="00667B77"/>
    <w:rsid w:val="00671026"/>
    <w:rsid w:val="0067143D"/>
    <w:rsid w:val="006716DA"/>
    <w:rsid w:val="00671965"/>
    <w:rsid w:val="006728ED"/>
    <w:rsid w:val="006732B1"/>
    <w:rsid w:val="0067446F"/>
    <w:rsid w:val="00674614"/>
    <w:rsid w:val="006746A4"/>
    <w:rsid w:val="00675558"/>
    <w:rsid w:val="00675611"/>
    <w:rsid w:val="00675A60"/>
    <w:rsid w:val="0067697E"/>
    <w:rsid w:val="00677443"/>
    <w:rsid w:val="0067769A"/>
    <w:rsid w:val="006806A3"/>
    <w:rsid w:val="006806A6"/>
    <w:rsid w:val="00681211"/>
    <w:rsid w:val="006812C2"/>
    <w:rsid w:val="00681308"/>
    <w:rsid w:val="00681B36"/>
    <w:rsid w:val="00682E14"/>
    <w:rsid w:val="0068407E"/>
    <w:rsid w:val="0068436C"/>
    <w:rsid w:val="00684FDE"/>
    <w:rsid w:val="0068545E"/>
    <w:rsid w:val="00685FD4"/>
    <w:rsid w:val="00686200"/>
    <w:rsid w:val="00686212"/>
    <w:rsid w:val="00686612"/>
    <w:rsid w:val="0068661E"/>
    <w:rsid w:val="006868B3"/>
    <w:rsid w:val="00687343"/>
    <w:rsid w:val="00690A49"/>
    <w:rsid w:val="00690B1F"/>
    <w:rsid w:val="00690BB6"/>
    <w:rsid w:val="00691B30"/>
    <w:rsid w:val="006920FE"/>
    <w:rsid w:val="00692A89"/>
    <w:rsid w:val="00693E1F"/>
    <w:rsid w:val="00693ECB"/>
    <w:rsid w:val="00694797"/>
    <w:rsid w:val="006948D3"/>
    <w:rsid w:val="006952E2"/>
    <w:rsid w:val="006954D8"/>
    <w:rsid w:val="00695887"/>
    <w:rsid w:val="006960D7"/>
    <w:rsid w:val="006962DF"/>
    <w:rsid w:val="00697733"/>
    <w:rsid w:val="00697C63"/>
    <w:rsid w:val="006A0018"/>
    <w:rsid w:val="006A0F70"/>
    <w:rsid w:val="006A11A1"/>
    <w:rsid w:val="006A254E"/>
    <w:rsid w:val="006A2C30"/>
    <w:rsid w:val="006A301C"/>
    <w:rsid w:val="006A301E"/>
    <w:rsid w:val="006A3E2B"/>
    <w:rsid w:val="006A3F39"/>
    <w:rsid w:val="006A6242"/>
    <w:rsid w:val="006A6E17"/>
    <w:rsid w:val="006A7CB8"/>
    <w:rsid w:val="006B009E"/>
    <w:rsid w:val="006B0D15"/>
    <w:rsid w:val="006B120D"/>
    <w:rsid w:val="006B15F0"/>
    <w:rsid w:val="006B17E7"/>
    <w:rsid w:val="006B19E8"/>
    <w:rsid w:val="006B1A8A"/>
    <w:rsid w:val="006B1B11"/>
    <w:rsid w:val="006B1DEE"/>
    <w:rsid w:val="006B1FD5"/>
    <w:rsid w:val="006B2538"/>
    <w:rsid w:val="006B2766"/>
    <w:rsid w:val="006B4CBA"/>
    <w:rsid w:val="006B555A"/>
    <w:rsid w:val="006B600A"/>
    <w:rsid w:val="006B6635"/>
    <w:rsid w:val="006B78FD"/>
    <w:rsid w:val="006B7D22"/>
    <w:rsid w:val="006B7D2C"/>
    <w:rsid w:val="006C1019"/>
    <w:rsid w:val="006C2A71"/>
    <w:rsid w:val="006C2BB5"/>
    <w:rsid w:val="006C2BEE"/>
    <w:rsid w:val="006C2C40"/>
    <w:rsid w:val="006C3AD8"/>
    <w:rsid w:val="006C3ED9"/>
    <w:rsid w:val="006C4516"/>
    <w:rsid w:val="006C455E"/>
    <w:rsid w:val="006C46AD"/>
    <w:rsid w:val="006C507B"/>
    <w:rsid w:val="006C5958"/>
    <w:rsid w:val="006C5B4F"/>
    <w:rsid w:val="006C643C"/>
    <w:rsid w:val="006C6E3A"/>
    <w:rsid w:val="006C6FD7"/>
    <w:rsid w:val="006D00DB"/>
    <w:rsid w:val="006D0361"/>
    <w:rsid w:val="006D0810"/>
    <w:rsid w:val="006D0B31"/>
    <w:rsid w:val="006D0E02"/>
    <w:rsid w:val="006D16B0"/>
    <w:rsid w:val="006D2182"/>
    <w:rsid w:val="006D2444"/>
    <w:rsid w:val="006D254B"/>
    <w:rsid w:val="006D289B"/>
    <w:rsid w:val="006D2CD1"/>
    <w:rsid w:val="006D2EB7"/>
    <w:rsid w:val="006D368A"/>
    <w:rsid w:val="006D3BE1"/>
    <w:rsid w:val="006D43BD"/>
    <w:rsid w:val="006D48FC"/>
    <w:rsid w:val="006D5A78"/>
    <w:rsid w:val="006D5FAD"/>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E36"/>
    <w:rsid w:val="006E35C7"/>
    <w:rsid w:val="006E376A"/>
    <w:rsid w:val="006E45F3"/>
    <w:rsid w:val="006E4A2F"/>
    <w:rsid w:val="006E4ED4"/>
    <w:rsid w:val="006E5432"/>
    <w:rsid w:val="006E5A6C"/>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6066"/>
    <w:rsid w:val="006F6850"/>
    <w:rsid w:val="006F6B03"/>
    <w:rsid w:val="006F707E"/>
    <w:rsid w:val="007001DC"/>
    <w:rsid w:val="007003A1"/>
    <w:rsid w:val="00701247"/>
    <w:rsid w:val="007014F8"/>
    <w:rsid w:val="0070185A"/>
    <w:rsid w:val="00701C0E"/>
    <w:rsid w:val="00702368"/>
    <w:rsid w:val="007025CB"/>
    <w:rsid w:val="00702E49"/>
    <w:rsid w:val="007034AA"/>
    <w:rsid w:val="00703751"/>
    <w:rsid w:val="00703C9D"/>
    <w:rsid w:val="00703CB7"/>
    <w:rsid w:val="00703DAB"/>
    <w:rsid w:val="00703DE9"/>
    <w:rsid w:val="00704557"/>
    <w:rsid w:val="0070490C"/>
    <w:rsid w:val="00704D67"/>
    <w:rsid w:val="007054C2"/>
    <w:rsid w:val="00705731"/>
    <w:rsid w:val="00705C38"/>
    <w:rsid w:val="00706465"/>
    <w:rsid w:val="0070695A"/>
    <w:rsid w:val="0070700F"/>
    <w:rsid w:val="0070782D"/>
    <w:rsid w:val="00707EC1"/>
    <w:rsid w:val="0071022D"/>
    <w:rsid w:val="007109C2"/>
    <w:rsid w:val="00711223"/>
    <w:rsid w:val="00711340"/>
    <w:rsid w:val="0071196D"/>
    <w:rsid w:val="00711BC6"/>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F94"/>
    <w:rsid w:val="00723791"/>
    <w:rsid w:val="00723AA7"/>
    <w:rsid w:val="0072432E"/>
    <w:rsid w:val="00726036"/>
    <w:rsid w:val="00726279"/>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519"/>
    <w:rsid w:val="00733A34"/>
    <w:rsid w:val="00734339"/>
    <w:rsid w:val="00734761"/>
    <w:rsid w:val="00734EBE"/>
    <w:rsid w:val="00735522"/>
    <w:rsid w:val="007367F2"/>
    <w:rsid w:val="00736DD8"/>
    <w:rsid w:val="00737F9B"/>
    <w:rsid w:val="0074076A"/>
    <w:rsid w:val="00741658"/>
    <w:rsid w:val="00741AF4"/>
    <w:rsid w:val="00741DCC"/>
    <w:rsid w:val="0074203A"/>
    <w:rsid w:val="007427B5"/>
    <w:rsid w:val="00742865"/>
    <w:rsid w:val="0074296C"/>
    <w:rsid w:val="00742C83"/>
    <w:rsid w:val="0074360F"/>
    <w:rsid w:val="00744276"/>
    <w:rsid w:val="00744A64"/>
    <w:rsid w:val="00744D47"/>
    <w:rsid w:val="00744EA0"/>
    <w:rsid w:val="00745D2E"/>
    <w:rsid w:val="0074638D"/>
    <w:rsid w:val="00746484"/>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6A63"/>
    <w:rsid w:val="007574FC"/>
    <w:rsid w:val="0075775D"/>
    <w:rsid w:val="00760975"/>
    <w:rsid w:val="00761254"/>
    <w:rsid w:val="00761747"/>
    <w:rsid w:val="00761CAA"/>
    <w:rsid w:val="00761FDA"/>
    <w:rsid w:val="007621FF"/>
    <w:rsid w:val="007622CD"/>
    <w:rsid w:val="00762EFC"/>
    <w:rsid w:val="007634E3"/>
    <w:rsid w:val="0076357A"/>
    <w:rsid w:val="007639D2"/>
    <w:rsid w:val="00764194"/>
    <w:rsid w:val="00764B56"/>
    <w:rsid w:val="00765291"/>
    <w:rsid w:val="00765ED3"/>
    <w:rsid w:val="00766055"/>
    <w:rsid w:val="0076681D"/>
    <w:rsid w:val="00766A65"/>
    <w:rsid w:val="007671F5"/>
    <w:rsid w:val="00767349"/>
    <w:rsid w:val="007676B8"/>
    <w:rsid w:val="0077175C"/>
    <w:rsid w:val="00771870"/>
    <w:rsid w:val="00771B24"/>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43CE"/>
    <w:rsid w:val="0078483B"/>
    <w:rsid w:val="00784EED"/>
    <w:rsid w:val="00785900"/>
    <w:rsid w:val="007861DF"/>
    <w:rsid w:val="00786958"/>
    <w:rsid w:val="00786C49"/>
    <w:rsid w:val="00786E71"/>
    <w:rsid w:val="0079162F"/>
    <w:rsid w:val="00791C4C"/>
    <w:rsid w:val="00791F39"/>
    <w:rsid w:val="00793539"/>
    <w:rsid w:val="00793985"/>
    <w:rsid w:val="0079468D"/>
    <w:rsid w:val="00794924"/>
    <w:rsid w:val="00794C8A"/>
    <w:rsid w:val="007972D4"/>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77E7"/>
    <w:rsid w:val="007A7A96"/>
    <w:rsid w:val="007A7E62"/>
    <w:rsid w:val="007B03AF"/>
    <w:rsid w:val="007B142F"/>
    <w:rsid w:val="007B1543"/>
    <w:rsid w:val="007B1AC0"/>
    <w:rsid w:val="007B1D85"/>
    <w:rsid w:val="007B245D"/>
    <w:rsid w:val="007B270A"/>
    <w:rsid w:val="007B2D3B"/>
    <w:rsid w:val="007B355B"/>
    <w:rsid w:val="007B3C31"/>
    <w:rsid w:val="007B48EA"/>
    <w:rsid w:val="007B52CD"/>
    <w:rsid w:val="007B58EB"/>
    <w:rsid w:val="007B6892"/>
    <w:rsid w:val="007B7DC1"/>
    <w:rsid w:val="007B7EDB"/>
    <w:rsid w:val="007C02EB"/>
    <w:rsid w:val="007C06E6"/>
    <w:rsid w:val="007C19AD"/>
    <w:rsid w:val="007C3497"/>
    <w:rsid w:val="007C34CF"/>
    <w:rsid w:val="007C3598"/>
    <w:rsid w:val="007C3B4C"/>
    <w:rsid w:val="007C3FA8"/>
    <w:rsid w:val="007C4C66"/>
    <w:rsid w:val="007C5CED"/>
    <w:rsid w:val="007C68DA"/>
    <w:rsid w:val="007C6928"/>
    <w:rsid w:val="007C7893"/>
    <w:rsid w:val="007D0D30"/>
    <w:rsid w:val="007D1BE2"/>
    <w:rsid w:val="007D229A"/>
    <w:rsid w:val="007D2355"/>
    <w:rsid w:val="007D29AA"/>
    <w:rsid w:val="007D2F09"/>
    <w:rsid w:val="007D2F44"/>
    <w:rsid w:val="007D2F4D"/>
    <w:rsid w:val="007D3544"/>
    <w:rsid w:val="007D40DA"/>
    <w:rsid w:val="007D4178"/>
    <w:rsid w:val="007D4D33"/>
    <w:rsid w:val="007D5FC3"/>
    <w:rsid w:val="007D670C"/>
    <w:rsid w:val="007D67F3"/>
    <w:rsid w:val="007D7175"/>
    <w:rsid w:val="007E1369"/>
    <w:rsid w:val="007E1A1B"/>
    <w:rsid w:val="007E1A88"/>
    <w:rsid w:val="007E1ACC"/>
    <w:rsid w:val="007E2935"/>
    <w:rsid w:val="007E3322"/>
    <w:rsid w:val="007E44DF"/>
    <w:rsid w:val="007E4C88"/>
    <w:rsid w:val="007E585E"/>
    <w:rsid w:val="007E67C2"/>
    <w:rsid w:val="007E6A6F"/>
    <w:rsid w:val="007E6EDE"/>
    <w:rsid w:val="007E6EEA"/>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55C"/>
    <w:rsid w:val="00803B89"/>
    <w:rsid w:val="00804B92"/>
    <w:rsid w:val="00804E21"/>
    <w:rsid w:val="00805092"/>
    <w:rsid w:val="008067CC"/>
    <w:rsid w:val="00806AAF"/>
    <w:rsid w:val="008070AC"/>
    <w:rsid w:val="008101FD"/>
    <w:rsid w:val="00810AA8"/>
    <w:rsid w:val="00810D8D"/>
    <w:rsid w:val="00810E59"/>
    <w:rsid w:val="00811835"/>
    <w:rsid w:val="00814631"/>
    <w:rsid w:val="00814A89"/>
    <w:rsid w:val="008152C6"/>
    <w:rsid w:val="0081581D"/>
    <w:rsid w:val="00815E27"/>
    <w:rsid w:val="008172BE"/>
    <w:rsid w:val="00817B71"/>
    <w:rsid w:val="00820244"/>
    <w:rsid w:val="00820440"/>
    <w:rsid w:val="00820C09"/>
    <w:rsid w:val="00820FF3"/>
    <w:rsid w:val="008221B3"/>
    <w:rsid w:val="0082248E"/>
    <w:rsid w:val="00823415"/>
    <w:rsid w:val="00824DE7"/>
    <w:rsid w:val="00824FDF"/>
    <w:rsid w:val="00825125"/>
    <w:rsid w:val="008257CC"/>
    <w:rsid w:val="008260CA"/>
    <w:rsid w:val="0082632F"/>
    <w:rsid w:val="00826EC5"/>
    <w:rsid w:val="008274BF"/>
    <w:rsid w:val="00830991"/>
    <w:rsid w:val="00830B75"/>
    <w:rsid w:val="00830DC3"/>
    <w:rsid w:val="00831555"/>
    <w:rsid w:val="00831CE2"/>
    <w:rsid w:val="00831F52"/>
    <w:rsid w:val="00831FE7"/>
    <w:rsid w:val="00832154"/>
    <w:rsid w:val="00832F5C"/>
    <w:rsid w:val="00833107"/>
    <w:rsid w:val="00834E0F"/>
    <w:rsid w:val="00834FEA"/>
    <w:rsid w:val="008359E0"/>
    <w:rsid w:val="00835D4F"/>
    <w:rsid w:val="008376F6"/>
    <w:rsid w:val="00837D5B"/>
    <w:rsid w:val="00840607"/>
    <w:rsid w:val="00840970"/>
    <w:rsid w:val="00841CD2"/>
    <w:rsid w:val="00842220"/>
    <w:rsid w:val="00842910"/>
    <w:rsid w:val="00842B77"/>
    <w:rsid w:val="00842EEA"/>
    <w:rsid w:val="0084309F"/>
    <w:rsid w:val="00844613"/>
    <w:rsid w:val="008459A2"/>
    <w:rsid w:val="00845C12"/>
    <w:rsid w:val="0084658B"/>
    <w:rsid w:val="008469D9"/>
    <w:rsid w:val="00846D4A"/>
    <w:rsid w:val="00846DC0"/>
    <w:rsid w:val="008474A7"/>
    <w:rsid w:val="00847D0B"/>
    <w:rsid w:val="008506B6"/>
    <w:rsid w:val="00850AE0"/>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304"/>
    <w:rsid w:val="00864440"/>
    <w:rsid w:val="00864D76"/>
    <w:rsid w:val="008650FC"/>
    <w:rsid w:val="0086607B"/>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33E4"/>
    <w:rsid w:val="00873F15"/>
    <w:rsid w:val="00874096"/>
    <w:rsid w:val="0087421F"/>
    <w:rsid w:val="00875161"/>
    <w:rsid w:val="008756A4"/>
    <w:rsid w:val="00875F73"/>
    <w:rsid w:val="0087652F"/>
    <w:rsid w:val="00876584"/>
    <w:rsid w:val="00877AA2"/>
    <w:rsid w:val="00880133"/>
    <w:rsid w:val="00880BCB"/>
    <w:rsid w:val="00880F30"/>
    <w:rsid w:val="00882788"/>
    <w:rsid w:val="008833E8"/>
    <w:rsid w:val="008846C5"/>
    <w:rsid w:val="008846F1"/>
    <w:rsid w:val="00885CA4"/>
    <w:rsid w:val="0088718A"/>
    <w:rsid w:val="00887B48"/>
    <w:rsid w:val="0089033E"/>
    <w:rsid w:val="00890680"/>
    <w:rsid w:val="0089176E"/>
    <w:rsid w:val="008917E0"/>
    <w:rsid w:val="00892365"/>
    <w:rsid w:val="00892BE5"/>
    <w:rsid w:val="0089387C"/>
    <w:rsid w:val="00893FD6"/>
    <w:rsid w:val="0089444E"/>
    <w:rsid w:val="008949DF"/>
    <w:rsid w:val="00894F04"/>
    <w:rsid w:val="008951DB"/>
    <w:rsid w:val="008958BE"/>
    <w:rsid w:val="00895D81"/>
    <w:rsid w:val="00896C81"/>
    <w:rsid w:val="00896D83"/>
    <w:rsid w:val="008977B9"/>
    <w:rsid w:val="008977FF"/>
    <w:rsid w:val="008A0AB2"/>
    <w:rsid w:val="008A0B7A"/>
    <w:rsid w:val="008A0CFC"/>
    <w:rsid w:val="008A12FE"/>
    <w:rsid w:val="008A27A9"/>
    <w:rsid w:val="008A28B6"/>
    <w:rsid w:val="008A2BB1"/>
    <w:rsid w:val="008A3466"/>
    <w:rsid w:val="008A389F"/>
    <w:rsid w:val="008A3D02"/>
    <w:rsid w:val="008A44CE"/>
    <w:rsid w:val="008A5940"/>
    <w:rsid w:val="008A6AC3"/>
    <w:rsid w:val="008A73B2"/>
    <w:rsid w:val="008B043F"/>
    <w:rsid w:val="008B0808"/>
    <w:rsid w:val="008B0AEC"/>
    <w:rsid w:val="008B1E15"/>
    <w:rsid w:val="008B1E53"/>
    <w:rsid w:val="008B1E5B"/>
    <w:rsid w:val="008B389D"/>
    <w:rsid w:val="008B3C5C"/>
    <w:rsid w:val="008B5299"/>
    <w:rsid w:val="008B56CC"/>
    <w:rsid w:val="008B5A5F"/>
    <w:rsid w:val="008B5AB0"/>
    <w:rsid w:val="008B6054"/>
    <w:rsid w:val="008B694E"/>
    <w:rsid w:val="008B7B08"/>
    <w:rsid w:val="008C00B5"/>
    <w:rsid w:val="008C0D2B"/>
    <w:rsid w:val="008C13F0"/>
    <w:rsid w:val="008C14DD"/>
    <w:rsid w:val="008C1A09"/>
    <w:rsid w:val="008C1E66"/>
    <w:rsid w:val="008C1F26"/>
    <w:rsid w:val="008C2452"/>
    <w:rsid w:val="008C24CA"/>
    <w:rsid w:val="008C2A3A"/>
    <w:rsid w:val="008C42F2"/>
    <w:rsid w:val="008C4A76"/>
    <w:rsid w:val="008C4C7E"/>
    <w:rsid w:val="008C5263"/>
    <w:rsid w:val="008C544A"/>
    <w:rsid w:val="008C5C17"/>
    <w:rsid w:val="008C5C46"/>
    <w:rsid w:val="008C6184"/>
    <w:rsid w:val="008C6D43"/>
    <w:rsid w:val="008C6DEB"/>
    <w:rsid w:val="008C785E"/>
    <w:rsid w:val="008D0AFB"/>
    <w:rsid w:val="008D14EF"/>
    <w:rsid w:val="008D1511"/>
    <w:rsid w:val="008D2D5E"/>
    <w:rsid w:val="008D32DF"/>
    <w:rsid w:val="008D35E9"/>
    <w:rsid w:val="008D3959"/>
    <w:rsid w:val="008D3966"/>
    <w:rsid w:val="008D3A03"/>
    <w:rsid w:val="008D4352"/>
    <w:rsid w:val="008D4808"/>
    <w:rsid w:val="008D5465"/>
    <w:rsid w:val="008D60BC"/>
    <w:rsid w:val="008D6BC3"/>
    <w:rsid w:val="008D6D7B"/>
    <w:rsid w:val="008D75CD"/>
    <w:rsid w:val="008D7EB7"/>
    <w:rsid w:val="008E0EB8"/>
    <w:rsid w:val="008E10A6"/>
    <w:rsid w:val="008E1271"/>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5AB5"/>
    <w:rsid w:val="008E5ACF"/>
    <w:rsid w:val="008E5BF2"/>
    <w:rsid w:val="008E5C81"/>
    <w:rsid w:val="008E5FBB"/>
    <w:rsid w:val="008E7794"/>
    <w:rsid w:val="008E78B4"/>
    <w:rsid w:val="008E7B54"/>
    <w:rsid w:val="008F0A38"/>
    <w:rsid w:val="008F0E1B"/>
    <w:rsid w:val="008F0E2F"/>
    <w:rsid w:val="008F0F84"/>
    <w:rsid w:val="008F1014"/>
    <w:rsid w:val="008F11C9"/>
    <w:rsid w:val="008F20F7"/>
    <w:rsid w:val="008F23D8"/>
    <w:rsid w:val="008F2F3A"/>
    <w:rsid w:val="008F2FD5"/>
    <w:rsid w:val="008F3028"/>
    <w:rsid w:val="008F3651"/>
    <w:rsid w:val="008F37E5"/>
    <w:rsid w:val="008F3F01"/>
    <w:rsid w:val="008F48C2"/>
    <w:rsid w:val="008F497F"/>
    <w:rsid w:val="008F4EE4"/>
    <w:rsid w:val="008F4F7F"/>
    <w:rsid w:val="008F5840"/>
    <w:rsid w:val="008F5EEF"/>
    <w:rsid w:val="008F66FE"/>
    <w:rsid w:val="008F72CC"/>
    <w:rsid w:val="008F72CD"/>
    <w:rsid w:val="009005AA"/>
    <w:rsid w:val="00901AD7"/>
    <w:rsid w:val="00902132"/>
    <w:rsid w:val="00902F22"/>
    <w:rsid w:val="009032BF"/>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1088D"/>
    <w:rsid w:val="00910AF1"/>
    <w:rsid w:val="00910FC9"/>
    <w:rsid w:val="009110EB"/>
    <w:rsid w:val="009114B6"/>
    <w:rsid w:val="00911CA3"/>
    <w:rsid w:val="0091291A"/>
    <w:rsid w:val="00913612"/>
    <w:rsid w:val="0091366A"/>
    <w:rsid w:val="00913824"/>
    <w:rsid w:val="00914054"/>
    <w:rsid w:val="00915757"/>
    <w:rsid w:val="009159B3"/>
    <w:rsid w:val="00916181"/>
    <w:rsid w:val="009204C5"/>
    <w:rsid w:val="00920673"/>
    <w:rsid w:val="00920D3D"/>
    <w:rsid w:val="0092153B"/>
    <w:rsid w:val="0092180D"/>
    <w:rsid w:val="009220CA"/>
    <w:rsid w:val="0092306A"/>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832"/>
    <w:rsid w:val="009328C7"/>
    <w:rsid w:val="009336EC"/>
    <w:rsid w:val="00933F56"/>
    <w:rsid w:val="00934C13"/>
    <w:rsid w:val="00934F66"/>
    <w:rsid w:val="00935228"/>
    <w:rsid w:val="009355A2"/>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90C"/>
    <w:rsid w:val="00946355"/>
    <w:rsid w:val="00946640"/>
    <w:rsid w:val="009468B7"/>
    <w:rsid w:val="0094724E"/>
    <w:rsid w:val="00947BE6"/>
    <w:rsid w:val="0095017E"/>
    <w:rsid w:val="0095048D"/>
    <w:rsid w:val="00951AAB"/>
    <w:rsid w:val="00951ADB"/>
    <w:rsid w:val="0095364F"/>
    <w:rsid w:val="0095380C"/>
    <w:rsid w:val="00953D92"/>
    <w:rsid w:val="00954293"/>
    <w:rsid w:val="00954353"/>
    <w:rsid w:val="009557EC"/>
    <w:rsid w:val="00955C0A"/>
    <w:rsid w:val="00955C4F"/>
    <w:rsid w:val="0096046E"/>
    <w:rsid w:val="00961160"/>
    <w:rsid w:val="009611D2"/>
    <w:rsid w:val="00961D3E"/>
    <w:rsid w:val="00963E2B"/>
    <w:rsid w:val="00964C06"/>
    <w:rsid w:val="00964D65"/>
    <w:rsid w:val="009657F1"/>
    <w:rsid w:val="00965A0C"/>
    <w:rsid w:val="00965B14"/>
    <w:rsid w:val="0096625D"/>
    <w:rsid w:val="00966CE3"/>
    <w:rsid w:val="0096787C"/>
    <w:rsid w:val="009705FB"/>
    <w:rsid w:val="009709F8"/>
    <w:rsid w:val="00972368"/>
    <w:rsid w:val="00972929"/>
    <w:rsid w:val="00972BD7"/>
    <w:rsid w:val="00972BFA"/>
    <w:rsid w:val="00972F91"/>
    <w:rsid w:val="00973530"/>
    <w:rsid w:val="00973827"/>
    <w:rsid w:val="00973E1D"/>
    <w:rsid w:val="00973F06"/>
    <w:rsid w:val="009742D3"/>
    <w:rsid w:val="00974A1F"/>
    <w:rsid w:val="00975EB1"/>
    <w:rsid w:val="009762E7"/>
    <w:rsid w:val="00977BA7"/>
    <w:rsid w:val="009813ED"/>
    <w:rsid w:val="0098194F"/>
    <w:rsid w:val="009826C8"/>
    <w:rsid w:val="009836E4"/>
    <w:rsid w:val="0098412F"/>
    <w:rsid w:val="009843D2"/>
    <w:rsid w:val="009848AB"/>
    <w:rsid w:val="00984A73"/>
    <w:rsid w:val="00984F28"/>
    <w:rsid w:val="00984F9E"/>
    <w:rsid w:val="00985F28"/>
    <w:rsid w:val="00986149"/>
    <w:rsid w:val="00986176"/>
    <w:rsid w:val="00986E7F"/>
    <w:rsid w:val="00987199"/>
    <w:rsid w:val="00987536"/>
    <w:rsid w:val="00987776"/>
    <w:rsid w:val="00990BD5"/>
    <w:rsid w:val="00991091"/>
    <w:rsid w:val="0099196F"/>
    <w:rsid w:val="00991F2C"/>
    <w:rsid w:val="00991FF6"/>
    <w:rsid w:val="00992B98"/>
    <w:rsid w:val="0099307F"/>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97916"/>
    <w:rsid w:val="009A010D"/>
    <w:rsid w:val="009A0C6F"/>
    <w:rsid w:val="009A0EF7"/>
    <w:rsid w:val="009A1475"/>
    <w:rsid w:val="009A14EF"/>
    <w:rsid w:val="009A286E"/>
    <w:rsid w:val="009A2A28"/>
    <w:rsid w:val="009A2DF9"/>
    <w:rsid w:val="009A2F7D"/>
    <w:rsid w:val="009A3201"/>
    <w:rsid w:val="009A3A86"/>
    <w:rsid w:val="009A483C"/>
    <w:rsid w:val="009A4869"/>
    <w:rsid w:val="009A6A6B"/>
    <w:rsid w:val="009A791C"/>
    <w:rsid w:val="009B1E81"/>
    <w:rsid w:val="009B1EF9"/>
    <w:rsid w:val="009B1F0A"/>
    <w:rsid w:val="009B2090"/>
    <w:rsid w:val="009B26AC"/>
    <w:rsid w:val="009B2A77"/>
    <w:rsid w:val="009B37E2"/>
    <w:rsid w:val="009B4519"/>
    <w:rsid w:val="009B461E"/>
    <w:rsid w:val="009B506B"/>
    <w:rsid w:val="009B5111"/>
    <w:rsid w:val="009B54C2"/>
    <w:rsid w:val="009B57EF"/>
    <w:rsid w:val="009B5B85"/>
    <w:rsid w:val="009B5DCA"/>
    <w:rsid w:val="009B704F"/>
    <w:rsid w:val="009B7204"/>
    <w:rsid w:val="009B746C"/>
    <w:rsid w:val="009B7820"/>
    <w:rsid w:val="009C0074"/>
    <w:rsid w:val="009C02A5"/>
    <w:rsid w:val="009C0564"/>
    <w:rsid w:val="009C0716"/>
    <w:rsid w:val="009C2685"/>
    <w:rsid w:val="009C2967"/>
    <w:rsid w:val="009C2DC6"/>
    <w:rsid w:val="009C2E63"/>
    <w:rsid w:val="009C39BC"/>
    <w:rsid w:val="009C4BC2"/>
    <w:rsid w:val="009C4D22"/>
    <w:rsid w:val="009C59E1"/>
    <w:rsid w:val="009C6A6B"/>
    <w:rsid w:val="009C7320"/>
    <w:rsid w:val="009D0729"/>
    <w:rsid w:val="009D0DC6"/>
    <w:rsid w:val="009D0F66"/>
    <w:rsid w:val="009D1815"/>
    <w:rsid w:val="009D199B"/>
    <w:rsid w:val="009D1A06"/>
    <w:rsid w:val="009D1BA4"/>
    <w:rsid w:val="009D1D5A"/>
    <w:rsid w:val="009D1F9A"/>
    <w:rsid w:val="009D22E4"/>
    <w:rsid w:val="009D22F7"/>
    <w:rsid w:val="009D319C"/>
    <w:rsid w:val="009D4EA2"/>
    <w:rsid w:val="009D55B6"/>
    <w:rsid w:val="009D5BAB"/>
    <w:rsid w:val="009D6A0A"/>
    <w:rsid w:val="009D7432"/>
    <w:rsid w:val="009E058F"/>
    <w:rsid w:val="009E0A9E"/>
    <w:rsid w:val="009E19A2"/>
    <w:rsid w:val="009E1B47"/>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2520"/>
    <w:rsid w:val="009F27AD"/>
    <w:rsid w:val="009F399E"/>
    <w:rsid w:val="009F3FB5"/>
    <w:rsid w:val="009F43C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0F4B"/>
    <w:rsid w:val="00A11301"/>
    <w:rsid w:val="00A119AA"/>
    <w:rsid w:val="00A121C4"/>
    <w:rsid w:val="00A13762"/>
    <w:rsid w:val="00A137E4"/>
    <w:rsid w:val="00A13D07"/>
    <w:rsid w:val="00A13F78"/>
    <w:rsid w:val="00A1434F"/>
    <w:rsid w:val="00A14813"/>
    <w:rsid w:val="00A15591"/>
    <w:rsid w:val="00A1566A"/>
    <w:rsid w:val="00A165BF"/>
    <w:rsid w:val="00A16B59"/>
    <w:rsid w:val="00A172E8"/>
    <w:rsid w:val="00A179FF"/>
    <w:rsid w:val="00A20ED3"/>
    <w:rsid w:val="00A2133C"/>
    <w:rsid w:val="00A21A36"/>
    <w:rsid w:val="00A21ECE"/>
    <w:rsid w:val="00A21F65"/>
    <w:rsid w:val="00A233EF"/>
    <w:rsid w:val="00A245B9"/>
    <w:rsid w:val="00A25007"/>
    <w:rsid w:val="00A25294"/>
    <w:rsid w:val="00A254EE"/>
    <w:rsid w:val="00A25BE7"/>
    <w:rsid w:val="00A25DB0"/>
    <w:rsid w:val="00A25F8B"/>
    <w:rsid w:val="00A27008"/>
    <w:rsid w:val="00A27029"/>
    <w:rsid w:val="00A27CDF"/>
    <w:rsid w:val="00A309C6"/>
    <w:rsid w:val="00A30D13"/>
    <w:rsid w:val="00A30F06"/>
    <w:rsid w:val="00A312A7"/>
    <w:rsid w:val="00A319D0"/>
    <w:rsid w:val="00A32316"/>
    <w:rsid w:val="00A33172"/>
    <w:rsid w:val="00A3432B"/>
    <w:rsid w:val="00A346BA"/>
    <w:rsid w:val="00A34C67"/>
    <w:rsid w:val="00A34D62"/>
    <w:rsid w:val="00A34DC8"/>
    <w:rsid w:val="00A3611D"/>
    <w:rsid w:val="00A3620E"/>
    <w:rsid w:val="00A362C5"/>
    <w:rsid w:val="00A36339"/>
    <w:rsid w:val="00A366E4"/>
    <w:rsid w:val="00A4078D"/>
    <w:rsid w:val="00A40F05"/>
    <w:rsid w:val="00A41B37"/>
    <w:rsid w:val="00A42458"/>
    <w:rsid w:val="00A42912"/>
    <w:rsid w:val="00A43221"/>
    <w:rsid w:val="00A4376F"/>
    <w:rsid w:val="00A43D5B"/>
    <w:rsid w:val="00A44689"/>
    <w:rsid w:val="00A4549F"/>
    <w:rsid w:val="00A457AD"/>
    <w:rsid w:val="00A45B9B"/>
    <w:rsid w:val="00A45F6B"/>
    <w:rsid w:val="00A462FE"/>
    <w:rsid w:val="00A469BD"/>
    <w:rsid w:val="00A469FB"/>
    <w:rsid w:val="00A46ADE"/>
    <w:rsid w:val="00A501C9"/>
    <w:rsid w:val="00A50506"/>
    <w:rsid w:val="00A50943"/>
    <w:rsid w:val="00A50CE0"/>
    <w:rsid w:val="00A50F11"/>
    <w:rsid w:val="00A52200"/>
    <w:rsid w:val="00A524D3"/>
    <w:rsid w:val="00A53CEF"/>
    <w:rsid w:val="00A53F55"/>
    <w:rsid w:val="00A54114"/>
    <w:rsid w:val="00A5417B"/>
    <w:rsid w:val="00A54599"/>
    <w:rsid w:val="00A54B82"/>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4A92"/>
    <w:rsid w:val="00A74CDF"/>
    <w:rsid w:val="00A74E2A"/>
    <w:rsid w:val="00A751D8"/>
    <w:rsid w:val="00A75CC1"/>
    <w:rsid w:val="00A75E88"/>
    <w:rsid w:val="00A761F1"/>
    <w:rsid w:val="00A7627C"/>
    <w:rsid w:val="00A76792"/>
    <w:rsid w:val="00A77A72"/>
    <w:rsid w:val="00A77B49"/>
    <w:rsid w:val="00A77F53"/>
    <w:rsid w:val="00A803D5"/>
    <w:rsid w:val="00A8056E"/>
    <w:rsid w:val="00A8100D"/>
    <w:rsid w:val="00A82907"/>
    <w:rsid w:val="00A82D58"/>
    <w:rsid w:val="00A83295"/>
    <w:rsid w:val="00A833DA"/>
    <w:rsid w:val="00A83463"/>
    <w:rsid w:val="00A836FF"/>
    <w:rsid w:val="00A8399D"/>
    <w:rsid w:val="00A839F3"/>
    <w:rsid w:val="00A83E3D"/>
    <w:rsid w:val="00A83EFD"/>
    <w:rsid w:val="00A8443A"/>
    <w:rsid w:val="00A8479C"/>
    <w:rsid w:val="00A847CB"/>
    <w:rsid w:val="00A8557B"/>
    <w:rsid w:val="00A85A05"/>
    <w:rsid w:val="00A86D63"/>
    <w:rsid w:val="00A87294"/>
    <w:rsid w:val="00A8762A"/>
    <w:rsid w:val="00A87797"/>
    <w:rsid w:val="00A90A50"/>
    <w:rsid w:val="00A90E4F"/>
    <w:rsid w:val="00A90E72"/>
    <w:rsid w:val="00A922A2"/>
    <w:rsid w:val="00A9291A"/>
    <w:rsid w:val="00A9327B"/>
    <w:rsid w:val="00A93610"/>
    <w:rsid w:val="00A93B69"/>
    <w:rsid w:val="00A95F6F"/>
    <w:rsid w:val="00A963C7"/>
    <w:rsid w:val="00A97044"/>
    <w:rsid w:val="00AA01DA"/>
    <w:rsid w:val="00AA11FE"/>
    <w:rsid w:val="00AA1626"/>
    <w:rsid w:val="00AA1653"/>
    <w:rsid w:val="00AA19F2"/>
    <w:rsid w:val="00AA1C25"/>
    <w:rsid w:val="00AA2AA1"/>
    <w:rsid w:val="00AA3016"/>
    <w:rsid w:val="00AA371B"/>
    <w:rsid w:val="00AA3DB7"/>
    <w:rsid w:val="00AA41A6"/>
    <w:rsid w:val="00AA5165"/>
    <w:rsid w:val="00AA51F5"/>
    <w:rsid w:val="00AA5E3B"/>
    <w:rsid w:val="00AA68B4"/>
    <w:rsid w:val="00AA75B2"/>
    <w:rsid w:val="00AA7798"/>
    <w:rsid w:val="00AB0008"/>
    <w:rsid w:val="00AB0543"/>
    <w:rsid w:val="00AB0AC9"/>
    <w:rsid w:val="00AB0D3B"/>
    <w:rsid w:val="00AB100C"/>
    <w:rsid w:val="00AB185A"/>
    <w:rsid w:val="00AB1BA7"/>
    <w:rsid w:val="00AB1CE8"/>
    <w:rsid w:val="00AB1E04"/>
    <w:rsid w:val="00AB27F9"/>
    <w:rsid w:val="00AB29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254D"/>
    <w:rsid w:val="00AC2896"/>
    <w:rsid w:val="00AC28D4"/>
    <w:rsid w:val="00AC2D2D"/>
    <w:rsid w:val="00AC50BD"/>
    <w:rsid w:val="00AC5423"/>
    <w:rsid w:val="00AC59A5"/>
    <w:rsid w:val="00AC6EFC"/>
    <w:rsid w:val="00AC74DA"/>
    <w:rsid w:val="00AC789C"/>
    <w:rsid w:val="00AC7A2B"/>
    <w:rsid w:val="00AC7C25"/>
    <w:rsid w:val="00AD0A51"/>
    <w:rsid w:val="00AD0B37"/>
    <w:rsid w:val="00AD11F7"/>
    <w:rsid w:val="00AD1DB7"/>
    <w:rsid w:val="00AD2852"/>
    <w:rsid w:val="00AD3757"/>
    <w:rsid w:val="00AD3976"/>
    <w:rsid w:val="00AD3D07"/>
    <w:rsid w:val="00AD4089"/>
    <w:rsid w:val="00AD4C4D"/>
    <w:rsid w:val="00AD4D2A"/>
    <w:rsid w:val="00AD542F"/>
    <w:rsid w:val="00AD5543"/>
    <w:rsid w:val="00AD6094"/>
    <w:rsid w:val="00AD6849"/>
    <w:rsid w:val="00AD6AAA"/>
    <w:rsid w:val="00AD7305"/>
    <w:rsid w:val="00AD7539"/>
    <w:rsid w:val="00AD7E64"/>
    <w:rsid w:val="00AD7F1C"/>
    <w:rsid w:val="00AE0B8A"/>
    <w:rsid w:val="00AE0C56"/>
    <w:rsid w:val="00AE1021"/>
    <w:rsid w:val="00AE1221"/>
    <w:rsid w:val="00AE149E"/>
    <w:rsid w:val="00AE2221"/>
    <w:rsid w:val="00AE22F2"/>
    <w:rsid w:val="00AE29FC"/>
    <w:rsid w:val="00AE2F3F"/>
    <w:rsid w:val="00AE3338"/>
    <w:rsid w:val="00AE3B3B"/>
    <w:rsid w:val="00AE3B4E"/>
    <w:rsid w:val="00AE3E92"/>
    <w:rsid w:val="00AE4256"/>
    <w:rsid w:val="00AE59EC"/>
    <w:rsid w:val="00AE67B3"/>
    <w:rsid w:val="00AE6A0F"/>
    <w:rsid w:val="00AE7864"/>
    <w:rsid w:val="00AE7949"/>
    <w:rsid w:val="00AE7D1D"/>
    <w:rsid w:val="00AF0B51"/>
    <w:rsid w:val="00AF17C2"/>
    <w:rsid w:val="00AF18D6"/>
    <w:rsid w:val="00AF18E5"/>
    <w:rsid w:val="00AF25D5"/>
    <w:rsid w:val="00AF3DBB"/>
    <w:rsid w:val="00AF4205"/>
    <w:rsid w:val="00AF5194"/>
    <w:rsid w:val="00AF53EF"/>
    <w:rsid w:val="00AF5EFD"/>
    <w:rsid w:val="00AF6195"/>
    <w:rsid w:val="00AF65AE"/>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7468"/>
    <w:rsid w:val="00B074D5"/>
    <w:rsid w:val="00B07F59"/>
    <w:rsid w:val="00B104CB"/>
    <w:rsid w:val="00B10558"/>
    <w:rsid w:val="00B11770"/>
    <w:rsid w:val="00B1354C"/>
    <w:rsid w:val="00B1393F"/>
    <w:rsid w:val="00B13B3E"/>
    <w:rsid w:val="00B13DAA"/>
    <w:rsid w:val="00B14C3D"/>
    <w:rsid w:val="00B14FD0"/>
    <w:rsid w:val="00B156A9"/>
    <w:rsid w:val="00B15F83"/>
    <w:rsid w:val="00B160FF"/>
    <w:rsid w:val="00B16322"/>
    <w:rsid w:val="00B1662E"/>
    <w:rsid w:val="00B171A7"/>
    <w:rsid w:val="00B17415"/>
    <w:rsid w:val="00B212D2"/>
    <w:rsid w:val="00B21CBF"/>
    <w:rsid w:val="00B222C3"/>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22E8"/>
    <w:rsid w:val="00B324E9"/>
    <w:rsid w:val="00B326FF"/>
    <w:rsid w:val="00B336F9"/>
    <w:rsid w:val="00B33FC3"/>
    <w:rsid w:val="00B340AA"/>
    <w:rsid w:val="00B34A9F"/>
    <w:rsid w:val="00B34B80"/>
    <w:rsid w:val="00B34F63"/>
    <w:rsid w:val="00B35CDA"/>
    <w:rsid w:val="00B36373"/>
    <w:rsid w:val="00B373C0"/>
    <w:rsid w:val="00B37D97"/>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50B02"/>
    <w:rsid w:val="00B51542"/>
    <w:rsid w:val="00B51D1D"/>
    <w:rsid w:val="00B5285D"/>
    <w:rsid w:val="00B52BF7"/>
    <w:rsid w:val="00B5310E"/>
    <w:rsid w:val="00B54AC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266F"/>
    <w:rsid w:val="00B62E0B"/>
    <w:rsid w:val="00B63762"/>
    <w:rsid w:val="00B63C32"/>
    <w:rsid w:val="00B64434"/>
    <w:rsid w:val="00B64584"/>
    <w:rsid w:val="00B64B7F"/>
    <w:rsid w:val="00B6515D"/>
    <w:rsid w:val="00B65630"/>
    <w:rsid w:val="00B66472"/>
    <w:rsid w:val="00B67955"/>
    <w:rsid w:val="00B7037E"/>
    <w:rsid w:val="00B703FC"/>
    <w:rsid w:val="00B70F27"/>
    <w:rsid w:val="00B711CE"/>
    <w:rsid w:val="00B7157B"/>
    <w:rsid w:val="00B71822"/>
    <w:rsid w:val="00B71DC8"/>
    <w:rsid w:val="00B7330E"/>
    <w:rsid w:val="00B74251"/>
    <w:rsid w:val="00B7455A"/>
    <w:rsid w:val="00B746C6"/>
    <w:rsid w:val="00B7493A"/>
    <w:rsid w:val="00B7604C"/>
    <w:rsid w:val="00B7652C"/>
    <w:rsid w:val="00B766BF"/>
    <w:rsid w:val="00B76EAF"/>
    <w:rsid w:val="00B76FA6"/>
    <w:rsid w:val="00B80246"/>
    <w:rsid w:val="00B80910"/>
    <w:rsid w:val="00B80ED5"/>
    <w:rsid w:val="00B818F4"/>
    <w:rsid w:val="00B819F9"/>
    <w:rsid w:val="00B81BC9"/>
    <w:rsid w:val="00B81E72"/>
    <w:rsid w:val="00B8222F"/>
    <w:rsid w:val="00B82615"/>
    <w:rsid w:val="00B83444"/>
    <w:rsid w:val="00B834B0"/>
    <w:rsid w:val="00B836ED"/>
    <w:rsid w:val="00B83709"/>
    <w:rsid w:val="00B844D9"/>
    <w:rsid w:val="00B8502A"/>
    <w:rsid w:val="00B853BE"/>
    <w:rsid w:val="00B8641F"/>
    <w:rsid w:val="00B86476"/>
    <w:rsid w:val="00B86A3D"/>
    <w:rsid w:val="00B875C7"/>
    <w:rsid w:val="00B909B8"/>
    <w:rsid w:val="00B90D10"/>
    <w:rsid w:val="00B90FE5"/>
    <w:rsid w:val="00B914B9"/>
    <w:rsid w:val="00B919AD"/>
    <w:rsid w:val="00B91A2B"/>
    <w:rsid w:val="00B92A3A"/>
    <w:rsid w:val="00B92FD2"/>
    <w:rsid w:val="00B93204"/>
    <w:rsid w:val="00B93818"/>
    <w:rsid w:val="00B9455B"/>
    <w:rsid w:val="00B948B4"/>
    <w:rsid w:val="00B94E17"/>
    <w:rsid w:val="00B957FE"/>
    <w:rsid w:val="00B95F02"/>
    <w:rsid w:val="00B96BEF"/>
    <w:rsid w:val="00B96FC0"/>
    <w:rsid w:val="00B97260"/>
    <w:rsid w:val="00B97A69"/>
    <w:rsid w:val="00BA0632"/>
    <w:rsid w:val="00BA0AAA"/>
    <w:rsid w:val="00BA0AD1"/>
    <w:rsid w:val="00BA0DFB"/>
    <w:rsid w:val="00BA1F56"/>
    <w:rsid w:val="00BA2FEF"/>
    <w:rsid w:val="00BA3195"/>
    <w:rsid w:val="00BA41C3"/>
    <w:rsid w:val="00BA46D4"/>
    <w:rsid w:val="00BA6527"/>
    <w:rsid w:val="00BA76DE"/>
    <w:rsid w:val="00BA78F0"/>
    <w:rsid w:val="00BB0067"/>
    <w:rsid w:val="00BB1463"/>
    <w:rsid w:val="00BB1548"/>
    <w:rsid w:val="00BB1CE7"/>
    <w:rsid w:val="00BB2FD3"/>
    <w:rsid w:val="00BB2FDF"/>
    <w:rsid w:val="00BB2FFF"/>
    <w:rsid w:val="00BB3360"/>
    <w:rsid w:val="00BB44C4"/>
    <w:rsid w:val="00BB5FCB"/>
    <w:rsid w:val="00BB604B"/>
    <w:rsid w:val="00BB60D5"/>
    <w:rsid w:val="00BB65DB"/>
    <w:rsid w:val="00BB6B95"/>
    <w:rsid w:val="00BB7F22"/>
    <w:rsid w:val="00BC00EC"/>
    <w:rsid w:val="00BC08C5"/>
    <w:rsid w:val="00BC12FB"/>
    <w:rsid w:val="00BC1C3C"/>
    <w:rsid w:val="00BC208C"/>
    <w:rsid w:val="00BC2A20"/>
    <w:rsid w:val="00BC2AC1"/>
    <w:rsid w:val="00BC307F"/>
    <w:rsid w:val="00BC3159"/>
    <w:rsid w:val="00BC3257"/>
    <w:rsid w:val="00BC37A1"/>
    <w:rsid w:val="00BC39DB"/>
    <w:rsid w:val="00BC3A32"/>
    <w:rsid w:val="00BC46EF"/>
    <w:rsid w:val="00BC4BBF"/>
    <w:rsid w:val="00BC6164"/>
    <w:rsid w:val="00BC6FD6"/>
    <w:rsid w:val="00BD008E"/>
    <w:rsid w:val="00BD23D2"/>
    <w:rsid w:val="00BD267C"/>
    <w:rsid w:val="00BD2F3B"/>
    <w:rsid w:val="00BD3372"/>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6A"/>
    <w:rsid w:val="00BF0274"/>
    <w:rsid w:val="00BF08C4"/>
    <w:rsid w:val="00BF0BAF"/>
    <w:rsid w:val="00BF19CE"/>
    <w:rsid w:val="00BF1F04"/>
    <w:rsid w:val="00BF2B6F"/>
    <w:rsid w:val="00BF2F19"/>
    <w:rsid w:val="00BF351A"/>
    <w:rsid w:val="00BF3914"/>
    <w:rsid w:val="00BF3C0D"/>
    <w:rsid w:val="00BF3F3B"/>
    <w:rsid w:val="00BF49B1"/>
    <w:rsid w:val="00BF5552"/>
    <w:rsid w:val="00BF59B5"/>
    <w:rsid w:val="00BF5E90"/>
    <w:rsid w:val="00BF69DF"/>
    <w:rsid w:val="00BF6AF8"/>
    <w:rsid w:val="00BF71FD"/>
    <w:rsid w:val="00BF739C"/>
    <w:rsid w:val="00BF73F2"/>
    <w:rsid w:val="00BF77CE"/>
    <w:rsid w:val="00BF7942"/>
    <w:rsid w:val="00C002B6"/>
    <w:rsid w:val="00C002FD"/>
    <w:rsid w:val="00C00606"/>
    <w:rsid w:val="00C01671"/>
    <w:rsid w:val="00C0182B"/>
    <w:rsid w:val="00C01D13"/>
    <w:rsid w:val="00C02419"/>
    <w:rsid w:val="00C02766"/>
    <w:rsid w:val="00C03EE8"/>
    <w:rsid w:val="00C044ED"/>
    <w:rsid w:val="00C0522F"/>
    <w:rsid w:val="00C05972"/>
    <w:rsid w:val="00C05BEC"/>
    <w:rsid w:val="00C06E7D"/>
    <w:rsid w:val="00C06EA5"/>
    <w:rsid w:val="00C10515"/>
    <w:rsid w:val="00C1070F"/>
    <w:rsid w:val="00C1112B"/>
    <w:rsid w:val="00C11396"/>
    <w:rsid w:val="00C11655"/>
    <w:rsid w:val="00C11A88"/>
    <w:rsid w:val="00C12012"/>
    <w:rsid w:val="00C12734"/>
    <w:rsid w:val="00C12874"/>
    <w:rsid w:val="00C12BC1"/>
    <w:rsid w:val="00C13BDA"/>
    <w:rsid w:val="00C13FFD"/>
    <w:rsid w:val="00C14632"/>
    <w:rsid w:val="00C159F5"/>
    <w:rsid w:val="00C162DC"/>
    <w:rsid w:val="00C16C30"/>
    <w:rsid w:val="00C17299"/>
    <w:rsid w:val="00C17437"/>
    <w:rsid w:val="00C17DA6"/>
    <w:rsid w:val="00C20239"/>
    <w:rsid w:val="00C20A00"/>
    <w:rsid w:val="00C20F87"/>
    <w:rsid w:val="00C21673"/>
    <w:rsid w:val="00C21729"/>
    <w:rsid w:val="00C21C7A"/>
    <w:rsid w:val="00C23130"/>
    <w:rsid w:val="00C23A1F"/>
    <w:rsid w:val="00C23CC4"/>
    <w:rsid w:val="00C23CC8"/>
    <w:rsid w:val="00C23D8A"/>
    <w:rsid w:val="00C23EB0"/>
    <w:rsid w:val="00C2500A"/>
    <w:rsid w:val="00C255A5"/>
    <w:rsid w:val="00C2584B"/>
    <w:rsid w:val="00C25942"/>
    <w:rsid w:val="00C25DD9"/>
    <w:rsid w:val="00C2663F"/>
    <w:rsid w:val="00C26DB8"/>
    <w:rsid w:val="00C30AB2"/>
    <w:rsid w:val="00C315DC"/>
    <w:rsid w:val="00C31678"/>
    <w:rsid w:val="00C31AAE"/>
    <w:rsid w:val="00C31E03"/>
    <w:rsid w:val="00C32623"/>
    <w:rsid w:val="00C33091"/>
    <w:rsid w:val="00C337E5"/>
    <w:rsid w:val="00C3400F"/>
    <w:rsid w:val="00C349E9"/>
    <w:rsid w:val="00C34B64"/>
    <w:rsid w:val="00C34C36"/>
    <w:rsid w:val="00C352B3"/>
    <w:rsid w:val="00C35F1C"/>
    <w:rsid w:val="00C3654C"/>
    <w:rsid w:val="00C36BF5"/>
    <w:rsid w:val="00C36DBC"/>
    <w:rsid w:val="00C373BD"/>
    <w:rsid w:val="00C376BA"/>
    <w:rsid w:val="00C37BA2"/>
    <w:rsid w:val="00C40213"/>
    <w:rsid w:val="00C40373"/>
    <w:rsid w:val="00C40430"/>
    <w:rsid w:val="00C4082D"/>
    <w:rsid w:val="00C40AE6"/>
    <w:rsid w:val="00C40FFA"/>
    <w:rsid w:val="00C411AF"/>
    <w:rsid w:val="00C4138D"/>
    <w:rsid w:val="00C413BE"/>
    <w:rsid w:val="00C41E3A"/>
    <w:rsid w:val="00C42200"/>
    <w:rsid w:val="00C4304C"/>
    <w:rsid w:val="00C43315"/>
    <w:rsid w:val="00C44992"/>
    <w:rsid w:val="00C452F5"/>
    <w:rsid w:val="00C45F29"/>
    <w:rsid w:val="00C46555"/>
    <w:rsid w:val="00C46B15"/>
    <w:rsid w:val="00C46F7D"/>
    <w:rsid w:val="00C479B5"/>
    <w:rsid w:val="00C47E70"/>
    <w:rsid w:val="00C50242"/>
    <w:rsid w:val="00C502A7"/>
    <w:rsid w:val="00C5034D"/>
    <w:rsid w:val="00C5050E"/>
    <w:rsid w:val="00C50E99"/>
    <w:rsid w:val="00C52744"/>
    <w:rsid w:val="00C528AF"/>
    <w:rsid w:val="00C530AD"/>
    <w:rsid w:val="00C53EB3"/>
    <w:rsid w:val="00C542D4"/>
    <w:rsid w:val="00C54D71"/>
    <w:rsid w:val="00C55164"/>
    <w:rsid w:val="00C554A8"/>
    <w:rsid w:val="00C55BE8"/>
    <w:rsid w:val="00C56137"/>
    <w:rsid w:val="00C56149"/>
    <w:rsid w:val="00C563F5"/>
    <w:rsid w:val="00C570F7"/>
    <w:rsid w:val="00C57C32"/>
    <w:rsid w:val="00C57E45"/>
    <w:rsid w:val="00C57FD0"/>
    <w:rsid w:val="00C6041F"/>
    <w:rsid w:val="00C61E6E"/>
    <w:rsid w:val="00C62CD5"/>
    <w:rsid w:val="00C63655"/>
    <w:rsid w:val="00C636E6"/>
    <w:rsid w:val="00C6378B"/>
    <w:rsid w:val="00C639D6"/>
    <w:rsid w:val="00C63D25"/>
    <w:rsid w:val="00C63F8E"/>
    <w:rsid w:val="00C647FB"/>
    <w:rsid w:val="00C64C36"/>
    <w:rsid w:val="00C654E0"/>
    <w:rsid w:val="00C661AE"/>
    <w:rsid w:val="00C67700"/>
    <w:rsid w:val="00C67EAB"/>
    <w:rsid w:val="00C67FA1"/>
    <w:rsid w:val="00C70DFF"/>
    <w:rsid w:val="00C725C9"/>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32AE"/>
    <w:rsid w:val="00C832DC"/>
    <w:rsid w:val="00C8377F"/>
    <w:rsid w:val="00C85424"/>
    <w:rsid w:val="00C8646D"/>
    <w:rsid w:val="00C8715E"/>
    <w:rsid w:val="00C8781C"/>
    <w:rsid w:val="00C879DD"/>
    <w:rsid w:val="00C87E93"/>
    <w:rsid w:val="00C902FE"/>
    <w:rsid w:val="00C90478"/>
    <w:rsid w:val="00C9134A"/>
    <w:rsid w:val="00C91DE3"/>
    <w:rsid w:val="00C91FA0"/>
    <w:rsid w:val="00C92C7F"/>
    <w:rsid w:val="00C9307D"/>
    <w:rsid w:val="00C93586"/>
    <w:rsid w:val="00C9369D"/>
    <w:rsid w:val="00C944FA"/>
    <w:rsid w:val="00C95854"/>
    <w:rsid w:val="00C95DB6"/>
    <w:rsid w:val="00C95EFF"/>
    <w:rsid w:val="00C9644E"/>
    <w:rsid w:val="00C96E6F"/>
    <w:rsid w:val="00C96EAD"/>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7434"/>
    <w:rsid w:val="00CA7B4E"/>
    <w:rsid w:val="00CA7B93"/>
    <w:rsid w:val="00CA7EB5"/>
    <w:rsid w:val="00CB008E"/>
    <w:rsid w:val="00CB01FA"/>
    <w:rsid w:val="00CB0737"/>
    <w:rsid w:val="00CB097A"/>
    <w:rsid w:val="00CB232A"/>
    <w:rsid w:val="00CB26EC"/>
    <w:rsid w:val="00CB2D2A"/>
    <w:rsid w:val="00CB3E2E"/>
    <w:rsid w:val="00CB541B"/>
    <w:rsid w:val="00CB5B1E"/>
    <w:rsid w:val="00CB62D7"/>
    <w:rsid w:val="00CB676D"/>
    <w:rsid w:val="00CB787A"/>
    <w:rsid w:val="00CC0957"/>
    <w:rsid w:val="00CC0C4A"/>
    <w:rsid w:val="00CC0E27"/>
    <w:rsid w:val="00CC17F0"/>
    <w:rsid w:val="00CC1853"/>
    <w:rsid w:val="00CC1FAE"/>
    <w:rsid w:val="00CC2CDF"/>
    <w:rsid w:val="00CC3A23"/>
    <w:rsid w:val="00CC5C5B"/>
    <w:rsid w:val="00CC6D4F"/>
    <w:rsid w:val="00CC70F6"/>
    <w:rsid w:val="00CC737C"/>
    <w:rsid w:val="00CD04F4"/>
    <w:rsid w:val="00CD05A0"/>
    <w:rsid w:val="00CD05E5"/>
    <w:rsid w:val="00CD087D"/>
    <w:rsid w:val="00CD0B93"/>
    <w:rsid w:val="00CD0F5D"/>
    <w:rsid w:val="00CD1C0B"/>
    <w:rsid w:val="00CD239A"/>
    <w:rsid w:val="00CD37DE"/>
    <w:rsid w:val="00CD44B2"/>
    <w:rsid w:val="00CD5512"/>
    <w:rsid w:val="00CD6D66"/>
    <w:rsid w:val="00CD6E3D"/>
    <w:rsid w:val="00CD71AB"/>
    <w:rsid w:val="00CE0109"/>
    <w:rsid w:val="00CE1FC5"/>
    <w:rsid w:val="00CE26A3"/>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19DA"/>
    <w:rsid w:val="00CF1C7F"/>
    <w:rsid w:val="00CF1CC0"/>
    <w:rsid w:val="00CF2485"/>
    <w:rsid w:val="00CF24F8"/>
    <w:rsid w:val="00CF2653"/>
    <w:rsid w:val="00CF36FF"/>
    <w:rsid w:val="00CF4247"/>
    <w:rsid w:val="00CF50BA"/>
    <w:rsid w:val="00CF5263"/>
    <w:rsid w:val="00CF536E"/>
    <w:rsid w:val="00CF60B5"/>
    <w:rsid w:val="00CF7E2F"/>
    <w:rsid w:val="00D0027D"/>
    <w:rsid w:val="00D0040A"/>
    <w:rsid w:val="00D004FA"/>
    <w:rsid w:val="00D01B21"/>
    <w:rsid w:val="00D01E2F"/>
    <w:rsid w:val="00D02A52"/>
    <w:rsid w:val="00D02B7D"/>
    <w:rsid w:val="00D03102"/>
    <w:rsid w:val="00D03727"/>
    <w:rsid w:val="00D0378A"/>
    <w:rsid w:val="00D05132"/>
    <w:rsid w:val="00D0544F"/>
    <w:rsid w:val="00D05EA9"/>
    <w:rsid w:val="00D05F70"/>
    <w:rsid w:val="00D06240"/>
    <w:rsid w:val="00D0681C"/>
    <w:rsid w:val="00D071F8"/>
    <w:rsid w:val="00D07252"/>
    <w:rsid w:val="00D074F4"/>
    <w:rsid w:val="00D076A7"/>
    <w:rsid w:val="00D0774B"/>
    <w:rsid w:val="00D07CE1"/>
    <w:rsid w:val="00D1026A"/>
    <w:rsid w:val="00D107CF"/>
    <w:rsid w:val="00D11B0B"/>
    <w:rsid w:val="00D11D79"/>
    <w:rsid w:val="00D12293"/>
    <w:rsid w:val="00D14236"/>
    <w:rsid w:val="00D143CD"/>
    <w:rsid w:val="00D14553"/>
    <w:rsid w:val="00D14DB1"/>
    <w:rsid w:val="00D15027"/>
    <w:rsid w:val="00D15F43"/>
    <w:rsid w:val="00D1620A"/>
    <w:rsid w:val="00D164C3"/>
    <w:rsid w:val="00D16B48"/>
    <w:rsid w:val="00D16E87"/>
    <w:rsid w:val="00D173F6"/>
    <w:rsid w:val="00D17B86"/>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4A0B"/>
    <w:rsid w:val="00D3580A"/>
    <w:rsid w:val="00D36234"/>
    <w:rsid w:val="00D36371"/>
    <w:rsid w:val="00D37E19"/>
    <w:rsid w:val="00D42333"/>
    <w:rsid w:val="00D437D8"/>
    <w:rsid w:val="00D43D6A"/>
    <w:rsid w:val="00D44994"/>
    <w:rsid w:val="00D45748"/>
    <w:rsid w:val="00D45B94"/>
    <w:rsid w:val="00D45DF3"/>
    <w:rsid w:val="00D46174"/>
    <w:rsid w:val="00D46182"/>
    <w:rsid w:val="00D47127"/>
    <w:rsid w:val="00D47DD0"/>
    <w:rsid w:val="00D50183"/>
    <w:rsid w:val="00D50579"/>
    <w:rsid w:val="00D51D12"/>
    <w:rsid w:val="00D5362B"/>
    <w:rsid w:val="00D54CD8"/>
    <w:rsid w:val="00D54F03"/>
    <w:rsid w:val="00D55072"/>
    <w:rsid w:val="00D551B5"/>
    <w:rsid w:val="00D55CEB"/>
    <w:rsid w:val="00D56DB2"/>
    <w:rsid w:val="00D5747F"/>
    <w:rsid w:val="00D57495"/>
    <w:rsid w:val="00D574FA"/>
    <w:rsid w:val="00D60368"/>
    <w:rsid w:val="00D6096A"/>
    <w:rsid w:val="00D60C8D"/>
    <w:rsid w:val="00D60D30"/>
    <w:rsid w:val="00D61374"/>
    <w:rsid w:val="00D6168A"/>
    <w:rsid w:val="00D616A5"/>
    <w:rsid w:val="00D61FF0"/>
    <w:rsid w:val="00D6211D"/>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DDA"/>
    <w:rsid w:val="00D7356F"/>
    <w:rsid w:val="00D73587"/>
    <w:rsid w:val="00D73C55"/>
    <w:rsid w:val="00D73EBB"/>
    <w:rsid w:val="00D7469D"/>
    <w:rsid w:val="00D74BC1"/>
    <w:rsid w:val="00D751FB"/>
    <w:rsid w:val="00D753CE"/>
    <w:rsid w:val="00D754D6"/>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7175"/>
    <w:rsid w:val="00D87321"/>
    <w:rsid w:val="00D87ABF"/>
    <w:rsid w:val="00D87AE2"/>
    <w:rsid w:val="00D90CD3"/>
    <w:rsid w:val="00D919E6"/>
    <w:rsid w:val="00D91BE1"/>
    <w:rsid w:val="00D92222"/>
    <w:rsid w:val="00D92C29"/>
    <w:rsid w:val="00D936E2"/>
    <w:rsid w:val="00D945A1"/>
    <w:rsid w:val="00D95104"/>
    <w:rsid w:val="00D9534A"/>
    <w:rsid w:val="00D95600"/>
    <w:rsid w:val="00D95C94"/>
    <w:rsid w:val="00D96077"/>
    <w:rsid w:val="00D960E5"/>
    <w:rsid w:val="00D96328"/>
    <w:rsid w:val="00D9683C"/>
    <w:rsid w:val="00D968BC"/>
    <w:rsid w:val="00D96F64"/>
    <w:rsid w:val="00D97884"/>
    <w:rsid w:val="00DA0A7F"/>
    <w:rsid w:val="00DA1C31"/>
    <w:rsid w:val="00DA20BC"/>
    <w:rsid w:val="00DA2C0E"/>
    <w:rsid w:val="00DA2ED7"/>
    <w:rsid w:val="00DA3520"/>
    <w:rsid w:val="00DA3E7A"/>
    <w:rsid w:val="00DA430C"/>
    <w:rsid w:val="00DA60D9"/>
    <w:rsid w:val="00DA615D"/>
    <w:rsid w:val="00DA6598"/>
    <w:rsid w:val="00DA6C0F"/>
    <w:rsid w:val="00DA702F"/>
    <w:rsid w:val="00DA79F9"/>
    <w:rsid w:val="00DA7F8A"/>
    <w:rsid w:val="00DB0176"/>
    <w:rsid w:val="00DB0181"/>
    <w:rsid w:val="00DB0404"/>
    <w:rsid w:val="00DB0A49"/>
    <w:rsid w:val="00DB0FD9"/>
    <w:rsid w:val="00DB11F8"/>
    <w:rsid w:val="00DB1604"/>
    <w:rsid w:val="00DB18F8"/>
    <w:rsid w:val="00DB1CC3"/>
    <w:rsid w:val="00DB1F2A"/>
    <w:rsid w:val="00DB254F"/>
    <w:rsid w:val="00DB25C0"/>
    <w:rsid w:val="00DB297F"/>
    <w:rsid w:val="00DB3153"/>
    <w:rsid w:val="00DB317A"/>
    <w:rsid w:val="00DB3B82"/>
    <w:rsid w:val="00DB485D"/>
    <w:rsid w:val="00DB4D78"/>
    <w:rsid w:val="00DB51C3"/>
    <w:rsid w:val="00DB54B6"/>
    <w:rsid w:val="00DB6001"/>
    <w:rsid w:val="00DB67F9"/>
    <w:rsid w:val="00DB781B"/>
    <w:rsid w:val="00DC00B2"/>
    <w:rsid w:val="00DC1327"/>
    <w:rsid w:val="00DC1350"/>
    <w:rsid w:val="00DC183E"/>
    <w:rsid w:val="00DC2758"/>
    <w:rsid w:val="00DC2E69"/>
    <w:rsid w:val="00DC3237"/>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D055B"/>
    <w:rsid w:val="00DD0BE4"/>
    <w:rsid w:val="00DD0C80"/>
    <w:rsid w:val="00DD0C8F"/>
    <w:rsid w:val="00DD1503"/>
    <w:rsid w:val="00DD2025"/>
    <w:rsid w:val="00DD22EA"/>
    <w:rsid w:val="00DD23A0"/>
    <w:rsid w:val="00DD2A7E"/>
    <w:rsid w:val="00DD3EF5"/>
    <w:rsid w:val="00DD458A"/>
    <w:rsid w:val="00DD53FA"/>
    <w:rsid w:val="00DD5F42"/>
    <w:rsid w:val="00DD60B6"/>
    <w:rsid w:val="00DD617B"/>
    <w:rsid w:val="00DD6B09"/>
    <w:rsid w:val="00DD6D1A"/>
    <w:rsid w:val="00DE0E59"/>
    <w:rsid w:val="00DE0F6C"/>
    <w:rsid w:val="00DE219B"/>
    <w:rsid w:val="00DE28B7"/>
    <w:rsid w:val="00DE2E7A"/>
    <w:rsid w:val="00DE37D4"/>
    <w:rsid w:val="00DE52E3"/>
    <w:rsid w:val="00DE5D60"/>
    <w:rsid w:val="00DE5E32"/>
    <w:rsid w:val="00DE6344"/>
    <w:rsid w:val="00DE689E"/>
    <w:rsid w:val="00DE6C08"/>
    <w:rsid w:val="00DE7363"/>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FF"/>
    <w:rsid w:val="00E0728F"/>
    <w:rsid w:val="00E0755C"/>
    <w:rsid w:val="00E07758"/>
    <w:rsid w:val="00E1243D"/>
    <w:rsid w:val="00E14946"/>
    <w:rsid w:val="00E14A42"/>
    <w:rsid w:val="00E14A7E"/>
    <w:rsid w:val="00E151E1"/>
    <w:rsid w:val="00E163A5"/>
    <w:rsid w:val="00E17619"/>
    <w:rsid w:val="00E177CB"/>
    <w:rsid w:val="00E17805"/>
    <w:rsid w:val="00E2077C"/>
    <w:rsid w:val="00E20F79"/>
    <w:rsid w:val="00E21121"/>
    <w:rsid w:val="00E21278"/>
    <w:rsid w:val="00E215C9"/>
    <w:rsid w:val="00E22CCD"/>
    <w:rsid w:val="00E23A11"/>
    <w:rsid w:val="00E23FB7"/>
    <w:rsid w:val="00E24A26"/>
    <w:rsid w:val="00E24A27"/>
    <w:rsid w:val="00E24B2D"/>
    <w:rsid w:val="00E253B3"/>
    <w:rsid w:val="00E25C91"/>
    <w:rsid w:val="00E25DBE"/>
    <w:rsid w:val="00E25F89"/>
    <w:rsid w:val="00E25F8B"/>
    <w:rsid w:val="00E269DA"/>
    <w:rsid w:val="00E26C0B"/>
    <w:rsid w:val="00E2766A"/>
    <w:rsid w:val="00E3163B"/>
    <w:rsid w:val="00E3165B"/>
    <w:rsid w:val="00E32D62"/>
    <w:rsid w:val="00E339C0"/>
    <w:rsid w:val="00E339DC"/>
    <w:rsid w:val="00E33E15"/>
    <w:rsid w:val="00E35AF2"/>
    <w:rsid w:val="00E35CC0"/>
    <w:rsid w:val="00E361B8"/>
    <w:rsid w:val="00E3633C"/>
    <w:rsid w:val="00E3696F"/>
    <w:rsid w:val="00E369E9"/>
    <w:rsid w:val="00E36A1B"/>
    <w:rsid w:val="00E404C3"/>
    <w:rsid w:val="00E40BBD"/>
    <w:rsid w:val="00E41983"/>
    <w:rsid w:val="00E429ED"/>
    <w:rsid w:val="00E42B69"/>
    <w:rsid w:val="00E43F37"/>
    <w:rsid w:val="00E44185"/>
    <w:rsid w:val="00E44C06"/>
    <w:rsid w:val="00E450ED"/>
    <w:rsid w:val="00E45A10"/>
    <w:rsid w:val="00E4768B"/>
    <w:rsid w:val="00E4791B"/>
    <w:rsid w:val="00E479BB"/>
    <w:rsid w:val="00E47E31"/>
    <w:rsid w:val="00E50AC6"/>
    <w:rsid w:val="00E51148"/>
    <w:rsid w:val="00E51DDD"/>
    <w:rsid w:val="00E51FDD"/>
    <w:rsid w:val="00E522CB"/>
    <w:rsid w:val="00E52435"/>
    <w:rsid w:val="00E53122"/>
    <w:rsid w:val="00E5351B"/>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44E"/>
    <w:rsid w:val="00E6409A"/>
    <w:rsid w:val="00E64424"/>
    <w:rsid w:val="00E64C99"/>
    <w:rsid w:val="00E64CD3"/>
    <w:rsid w:val="00E66EDB"/>
    <w:rsid w:val="00E671C9"/>
    <w:rsid w:val="00E6743F"/>
    <w:rsid w:val="00E6758E"/>
    <w:rsid w:val="00E67E23"/>
    <w:rsid w:val="00E70016"/>
    <w:rsid w:val="00E70B8A"/>
    <w:rsid w:val="00E70BC7"/>
    <w:rsid w:val="00E70FBC"/>
    <w:rsid w:val="00E71547"/>
    <w:rsid w:val="00E718F5"/>
    <w:rsid w:val="00E71DEB"/>
    <w:rsid w:val="00E721D5"/>
    <w:rsid w:val="00E72C01"/>
    <w:rsid w:val="00E732F6"/>
    <w:rsid w:val="00E741AC"/>
    <w:rsid w:val="00E75174"/>
    <w:rsid w:val="00E75B78"/>
    <w:rsid w:val="00E75EBA"/>
    <w:rsid w:val="00E76113"/>
    <w:rsid w:val="00E763B4"/>
    <w:rsid w:val="00E777A6"/>
    <w:rsid w:val="00E77848"/>
    <w:rsid w:val="00E80514"/>
    <w:rsid w:val="00E80E5B"/>
    <w:rsid w:val="00E816C5"/>
    <w:rsid w:val="00E81CD4"/>
    <w:rsid w:val="00E81CE0"/>
    <w:rsid w:val="00E81E7C"/>
    <w:rsid w:val="00E8224D"/>
    <w:rsid w:val="00E8519F"/>
    <w:rsid w:val="00E855CD"/>
    <w:rsid w:val="00E85CC3"/>
    <w:rsid w:val="00E8644A"/>
    <w:rsid w:val="00E868FF"/>
    <w:rsid w:val="00E87DF8"/>
    <w:rsid w:val="00E90279"/>
    <w:rsid w:val="00E902EA"/>
    <w:rsid w:val="00E90635"/>
    <w:rsid w:val="00E909A1"/>
    <w:rsid w:val="00E90BFF"/>
    <w:rsid w:val="00E91858"/>
    <w:rsid w:val="00E91E08"/>
    <w:rsid w:val="00E91F04"/>
    <w:rsid w:val="00E91F35"/>
    <w:rsid w:val="00E923F3"/>
    <w:rsid w:val="00E9304E"/>
    <w:rsid w:val="00E940D6"/>
    <w:rsid w:val="00E943C2"/>
    <w:rsid w:val="00E94B38"/>
    <w:rsid w:val="00E94CF1"/>
    <w:rsid w:val="00E94F0D"/>
    <w:rsid w:val="00E957AB"/>
    <w:rsid w:val="00E95BA6"/>
    <w:rsid w:val="00E9635D"/>
    <w:rsid w:val="00E968F4"/>
    <w:rsid w:val="00E97648"/>
    <w:rsid w:val="00E97CC8"/>
    <w:rsid w:val="00EA0E4A"/>
    <w:rsid w:val="00EA17A9"/>
    <w:rsid w:val="00EA1A54"/>
    <w:rsid w:val="00EA1AF5"/>
    <w:rsid w:val="00EA20D5"/>
    <w:rsid w:val="00EA2226"/>
    <w:rsid w:val="00EA26FC"/>
    <w:rsid w:val="00EA2ED3"/>
    <w:rsid w:val="00EA3B5A"/>
    <w:rsid w:val="00EA3BF4"/>
    <w:rsid w:val="00EA410E"/>
    <w:rsid w:val="00EA4FD1"/>
    <w:rsid w:val="00EA53C2"/>
    <w:rsid w:val="00EA5695"/>
    <w:rsid w:val="00EA5B0A"/>
    <w:rsid w:val="00EA61F6"/>
    <w:rsid w:val="00EA65AD"/>
    <w:rsid w:val="00EA7A95"/>
    <w:rsid w:val="00EA7FCF"/>
    <w:rsid w:val="00EB0CA3"/>
    <w:rsid w:val="00EB0F98"/>
    <w:rsid w:val="00EB0FCB"/>
    <w:rsid w:val="00EB104F"/>
    <w:rsid w:val="00EB14AA"/>
    <w:rsid w:val="00EB160C"/>
    <w:rsid w:val="00EB1B27"/>
    <w:rsid w:val="00EB1DA8"/>
    <w:rsid w:val="00EB3D55"/>
    <w:rsid w:val="00EB4CFF"/>
    <w:rsid w:val="00EB5476"/>
    <w:rsid w:val="00EB54AB"/>
    <w:rsid w:val="00EB6524"/>
    <w:rsid w:val="00EB70B0"/>
    <w:rsid w:val="00EB7612"/>
    <w:rsid w:val="00EB7633"/>
    <w:rsid w:val="00EB7736"/>
    <w:rsid w:val="00EC069D"/>
    <w:rsid w:val="00EC2D00"/>
    <w:rsid w:val="00EC2E2D"/>
    <w:rsid w:val="00EC37AD"/>
    <w:rsid w:val="00EC462B"/>
    <w:rsid w:val="00EC4723"/>
    <w:rsid w:val="00EC56E0"/>
    <w:rsid w:val="00EC6057"/>
    <w:rsid w:val="00EC6847"/>
    <w:rsid w:val="00EC7534"/>
    <w:rsid w:val="00EC770F"/>
    <w:rsid w:val="00EC7DB6"/>
    <w:rsid w:val="00ED01CD"/>
    <w:rsid w:val="00ED162F"/>
    <w:rsid w:val="00ED2A3B"/>
    <w:rsid w:val="00ED2E52"/>
    <w:rsid w:val="00ED3024"/>
    <w:rsid w:val="00ED3C45"/>
    <w:rsid w:val="00ED3F27"/>
    <w:rsid w:val="00ED4D2F"/>
    <w:rsid w:val="00ED540B"/>
    <w:rsid w:val="00ED545D"/>
    <w:rsid w:val="00ED5FE4"/>
    <w:rsid w:val="00ED6816"/>
    <w:rsid w:val="00ED71C5"/>
    <w:rsid w:val="00EE0476"/>
    <w:rsid w:val="00EE04C4"/>
    <w:rsid w:val="00EE16FA"/>
    <w:rsid w:val="00EE225F"/>
    <w:rsid w:val="00EE3C42"/>
    <w:rsid w:val="00EE3D4F"/>
    <w:rsid w:val="00EE3E62"/>
    <w:rsid w:val="00EE51D3"/>
    <w:rsid w:val="00EE534D"/>
    <w:rsid w:val="00EE53A1"/>
    <w:rsid w:val="00EE5560"/>
    <w:rsid w:val="00EE5F46"/>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4366"/>
    <w:rsid w:val="00EF4CD6"/>
    <w:rsid w:val="00EF55A0"/>
    <w:rsid w:val="00EF5FB3"/>
    <w:rsid w:val="00EF63D1"/>
    <w:rsid w:val="00EF6513"/>
    <w:rsid w:val="00EF6683"/>
    <w:rsid w:val="00EF7002"/>
    <w:rsid w:val="00EF769B"/>
    <w:rsid w:val="00EF7C7F"/>
    <w:rsid w:val="00F0061D"/>
    <w:rsid w:val="00F017DD"/>
    <w:rsid w:val="00F01A6A"/>
    <w:rsid w:val="00F0206A"/>
    <w:rsid w:val="00F027BA"/>
    <w:rsid w:val="00F03E79"/>
    <w:rsid w:val="00F045E8"/>
    <w:rsid w:val="00F05705"/>
    <w:rsid w:val="00F0628D"/>
    <w:rsid w:val="00F06651"/>
    <w:rsid w:val="00F07660"/>
    <w:rsid w:val="00F07DE6"/>
    <w:rsid w:val="00F10551"/>
    <w:rsid w:val="00F1056C"/>
    <w:rsid w:val="00F1058F"/>
    <w:rsid w:val="00F106FF"/>
    <w:rsid w:val="00F107F1"/>
    <w:rsid w:val="00F10DCD"/>
    <w:rsid w:val="00F10FC1"/>
    <w:rsid w:val="00F112FD"/>
    <w:rsid w:val="00F123AF"/>
    <w:rsid w:val="00F12A51"/>
    <w:rsid w:val="00F133A1"/>
    <w:rsid w:val="00F13ECD"/>
    <w:rsid w:val="00F14328"/>
    <w:rsid w:val="00F155CE"/>
    <w:rsid w:val="00F156C0"/>
    <w:rsid w:val="00F17166"/>
    <w:rsid w:val="00F17EAE"/>
    <w:rsid w:val="00F17F4D"/>
    <w:rsid w:val="00F2006A"/>
    <w:rsid w:val="00F218D4"/>
    <w:rsid w:val="00F2250A"/>
    <w:rsid w:val="00F22738"/>
    <w:rsid w:val="00F238DC"/>
    <w:rsid w:val="00F24788"/>
    <w:rsid w:val="00F24A06"/>
    <w:rsid w:val="00F24DEB"/>
    <w:rsid w:val="00F250AB"/>
    <w:rsid w:val="00F2578E"/>
    <w:rsid w:val="00F2640F"/>
    <w:rsid w:val="00F265BD"/>
    <w:rsid w:val="00F26B80"/>
    <w:rsid w:val="00F273DC"/>
    <w:rsid w:val="00F27C34"/>
    <w:rsid w:val="00F27E46"/>
    <w:rsid w:val="00F301C2"/>
    <w:rsid w:val="00F302E1"/>
    <w:rsid w:val="00F30A46"/>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C72"/>
    <w:rsid w:val="00F47498"/>
    <w:rsid w:val="00F503D2"/>
    <w:rsid w:val="00F512B2"/>
    <w:rsid w:val="00F5283D"/>
    <w:rsid w:val="00F52ABA"/>
    <w:rsid w:val="00F52BC7"/>
    <w:rsid w:val="00F536FC"/>
    <w:rsid w:val="00F53BF4"/>
    <w:rsid w:val="00F54266"/>
    <w:rsid w:val="00F55043"/>
    <w:rsid w:val="00F55A2F"/>
    <w:rsid w:val="00F55BE7"/>
    <w:rsid w:val="00F56DCF"/>
    <w:rsid w:val="00F57034"/>
    <w:rsid w:val="00F608E3"/>
    <w:rsid w:val="00F60BE9"/>
    <w:rsid w:val="00F60EB2"/>
    <w:rsid w:val="00F616DF"/>
    <w:rsid w:val="00F61FD8"/>
    <w:rsid w:val="00F62446"/>
    <w:rsid w:val="00F62ABE"/>
    <w:rsid w:val="00F62DBF"/>
    <w:rsid w:val="00F63FB3"/>
    <w:rsid w:val="00F641FC"/>
    <w:rsid w:val="00F647F7"/>
    <w:rsid w:val="00F6566A"/>
    <w:rsid w:val="00F6583C"/>
    <w:rsid w:val="00F6589A"/>
    <w:rsid w:val="00F6603D"/>
    <w:rsid w:val="00F6642C"/>
    <w:rsid w:val="00F66660"/>
    <w:rsid w:val="00F6772F"/>
    <w:rsid w:val="00F6783E"/>
    <w:rsid w:val="00F70DBE"/>
    <w:rsid w:val="00F71124"/>
    <w:rsid w:val="00F71888"/>
    <w:rsid w:val="00F719CD"/>
    <w:rsid w:val="00F71BB8"/>
    <w:rsid w:val="00F72584"/>
    <w:rsid w:val="00F7290D"/>
    <w:rsid w:val="00F7302F"/>
    <w:rsid w:val="00F732EC"/>
    <w:rsid w:val="00F73315"/>
    <w:rsid w:val="00F73767"/>
    <w:rsid w:val="00F73D08"/>
    <w:rsid w:val="00F741E0"/>
    <w:rsid w:val="00F74816"/>
    <w:rsid w:val="00F75853"/>
    <w:rsid w:val="00F7586B"/>
    <w:rsid w:val="00F75916"/>
    <w:rsid w:val="00F75F2F"/>
    <w:rsid w:val="00F76327"/>
    <w:rsid w:val="00F76445"/>
    <w:rsid w:val="00F76C10"/>
    <w:rsid w:val="00F76ECC"/>
    <w:rsid w:val="00F770A9"/>
    <w:rsid w:val="00F77A69"/>
    <w:rsid w:val="00F77FE5"/>
    <w:rsid w:val="00F80399"/>
    <w:rsid w:val="00F812C8"/>
    <w:rsid w:val="00F8132D"/>
    <w:rsid w:val="00F817C5"/>
    <w:rsid w:val="00F818AE"/>
    <w:rsid w:val="00F81B40"/>
    <w:rsid w:val="00F820C4"/>
    <w:rsid w:val="00F822C3"/>
    <w:rsid w:val="00F823A5"/>
    <w:rsid w:val="00F83829"/>
    <w:rsid w:val="00F8384D"/>
    <w:rsid w:val="00F83D15"/>
    <w:rsid w:val="00F84069"/>
    <w:rsid w:val="00F843D7"/>
    <w:rsid w:val="00F84769"/>
    <w:rsid w:val="00F84EF6"/>
    <w:rsid w:val="00F85536"/>
    <w:rsid w:val="00F8556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D72"/>
    <w:rsid w:val="00F93E65"/>
    <w:rsid w:val="00F94070"/>
    <w:rsid w:val="00F950B5"/>
    <w:rsid w:val="00F9513F"/>
    <w:rsid w:val="00F96249"/>
    <w:rsid w:val="00F9649D"/>
    <w:rsid w:val="00F9777C"/>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329F"/>
    <w:rsid w:val="00FA3B76"/>
    <w:rsid w:val="00FA3F05"/>
    <w:rsid w:val="00FA4622"/>
    <w:rsid w:val="00FA4D66"/>
    <w:rsid w:val="00FA5A4E"/>
    <w:rsid w:val="00FA7C14"/>
    <w:rsid w:val="00FB0082"/>
    <w:rsid w:val="00FB0243"/>
    <w:rsid w:val="00FB0E87"/>
    <w:rsid w:val="00FB1527"/>
    <w:rsid w:val="00FB2537"/>
    <w:rsid w:val="00FB33DC"/>
    <w:rsid w:val="00FB4313"/>
    <w:rsid w:val="00FB4338"/>
    <w:rsid w:val="00FB477E"/>
    <w:rsid w:val="00FB4C9C"/>
    <w:rsid w:val="00FB5BAE"/>
    <w:rsid w:val="00FB5F43"/>
    <w:rsid w:val="00FB6165"/>
    <w:rsid w:val="00FB744C"/>
    <w:rsid w:val="00FC0150"/>
    <w:rsid w:val="00FC03AB"/>
    <w:rsid w:val="00FC0755"/>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528"/>
    <w:rsid w:val="00FD0098"/>
    <w:rsid w:val="00FD0572"/>
    <w:rsid w:val="00FD0851"/>
    <w:rsid w:val="00FD1167"/>
    <w:rsid w:val="00FD1A97"/>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EAB"/>
    <w:rsid w:val="00FE27D8"/>
    <w:rsid w:val="00FE2F08"/>
    <w:rsid w:val="00FE3465"/>
    <w:rsid w:val="00FE51F6"/>
    <w:rsid w:val="00FE602C"/>
    <w:rsid w:val="00FE67CF"/>
    <w:rsid w:val="00FE6D20"/>
    <w:rsid w:val="00FE6FB9"/>
    <w:rsid w:val="00FE7549"/>
    <w:rsid w:val="00FE7BCC"/>
    <w:rsid w:val="00FF126D"/>
    <w:rsid w:val="00FF1AC3"/>
    <w:rsid w:val="00FF2310"/>
    <w:rsid w:val="00FF2E73"/>
    <w:rsid w:val="00FF386D"/>
    <w:rsid w:val="00FF394C"/>
    <w:rsid w:val="00FF3BD6"/>
    <w:rsid w:val="00FF3C62"/>
    <w:rsid w:val="00FF4A76"/>
    <w:rsid w:val="00FF4AE2"/>
    <w:rsid w:val="00FF50A8"/>
    <w:rsid w:val="00FF52F0"/>
    <w:rsid w:val="00FF571E"/>
    <w:rsid w:val="00FF5841"/>
    <w:rsid w:val="00FF6A5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EE37D182-F855-44A7-B2F0-7D2A9A5F9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43C5"/>
    <w:pPr>
      <w:autoSpaceDE w:val="0"/>
      <w:autoSpaceDN w:val="0"/>
      <w:adjustRightInd w:val="0"/>
      <w:snapToGrid w:val="0"/>
      <w:spacing w:after="120"/>
      <w:jc w:val="both"/>
    </w:pPr>
    <w:rPr>
      <w:szCs w:val="22"/>
    </w:rPr>
  </w:style>
  <w:style w:type="paragraph" w:styleId="Heading1">
    <w:name w:val="heading 1"/>
    <w:basedOn w:val="Normal"/>
    <w:next w:val="Normal"/>
    <w:qFormat/>
    <w:rsid w:val="00ED540B"/>
    <w:pPr>
      <w:keepNext/>
      <w:keepLines/>
      <w:overflowPunct w:val="0"/>
      <w:snapToGrid/>
      <w:spacing w:before="240" w:after="180"/>
      <w:jc w:val="left"/>
      <w:textAlignment w:val="baseline"/>
      <w:outlineLvl w:val="0"/>
    </w:pPr>
    <w:rPr>
      <w:rFonts w:ascii="Arial" w:eastAsia="SimSun" w:hAnsi="Arial"/>
      <w:sz w:val="36"/>
      <w:szCs w:val="20"/>
      <w:lang w:val="en-GB"/>
    </w:rPr>
  </w:style>
  <w:style w:type="paragraph" w:styleId="Heading2">
    <w:name w:val="heading 2"/>
    <w:basedOn w:val="Normal"/>
    <w:next w:val="Normal"/>
    <w:qFormat/>
    <w:rsid w:val="00ED540B"/>
    <w:pPr>
      <w:keepNext/>
      <w:spacing w:before="120"/>
      <w:ind w:left="576" w:hanging="576"/>
      <w:outlineLvl w:val="1"/>
    </w:pPr>
    <w:rPr>
      <w:rFonts w:ascii="Arial" w:hAnsi="Arial" w:cs="Arial"/>
      <w:bCs/>
      <w:sz w:val="24"/>
    </w:rPr>
  </w:style>
  <w:style w:type="paragraph" w:styleId="Heading3">
    <w:name w:val="heading 3"/>
    <w:basedOn w:val="Normal"/>
    <w:next w:val="Normal"/>
    <w:qFormat/>
    <w:rsid w:val="00E940D6"/>
    <w:pPr>
      <w:keepNext/>
      <w:numPr>
        <w:ilvl w:val="2"/>
        <w:numId w:val="2"/>
      </w:numPr>
      <w:tabs>
        <w:tab w:val="clear" w:pos="720"/>
      </w:tabs>
      <w:spacing w:before="120"/>
      <w:outlineLvl w:val="2"/>
    </w:pPr>
    <w:rPr>
      <w:b/>
    </w:rPr>
  </w:style>
  <w:style w:type="paragraph" w:styleId="Heading4">
    <w:name w:val="heading 4"/>
    <w:basedOn w:val="Normal"/>
    <w:next w:val="Normal"/>
    <w:qFormat/>
    <w:rsid w:val="00E940D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E940D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Cs w:val="20"/>
    </w:rPr>
  </w:style>
  <w:style w:type="character" w:styleId="Hyperlink">
    <w:name w:val="Hyperlink"/>
    <w:basedOn w:val="DefaultParagraphFont"/>
    <w:rsid w:val="00E940D6"/>
    <w:rPr>
      <w:color w:val="0000FF"/>
      <w:u w:val="single"/>
    </w:rPr>
  </w:style>
  <w:style w:type="paragraph" w:styleId="Caption">
    <w:name w:val="caption"/>
    <w:aliases w:val="cap"/>
    <w:basedOn w:val="Normal"/>
    <w:next w:val="Normal"/>
    <w:link w:val="CaptionChar"/>
    <w:uiPriority w:val="35"/>
    <w:qFormat/>
    <w:rsid w:val="006A301E"/>
    <w:pPr>
      <w:jc w:val="center"/>
    </w:pPr>
    <w:rPr>
      <w:b/>
      <w:bCs/>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Cs w:val="20"/>
      <w:lang w:val="en-GB"/>
    </w:rPr>
  </w:style>
  <w:style w:type="paragraph" w:styleId="ListBullet">
    <w:name w:val="List Bullet"/>
    <w:basedOn w:val="List"/>
    <w:rsid w:val="00E940D6"/>
    <w:pPr>
      <w:autoSpaceDE/>
      <w:autoSpaceDN/>
      <w:adjustRightInd/>
      <w:spacing w:after="180"/>
      <w:ind w:left="568" w:hanging="284"/>
      <w:jc w:val="left"/>
    </w:pPr>
    <w:rPr>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11"/>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13"/>
      </w:numPr>
      <w:autoSpaceDE/>
      <w:autoSpaceDN/>
      <w:adjustRightInd/>
      <w:spacing w:after="60"/>
    </w:pPr>
    <w:rPr>
      <w:rFonts w:eastAsia="Batang" w:cs="Arial"/>
      <w:kern w:val="32"/>
      <w:szCs w:val="32"/>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4791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12659817">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8622554">
      <w:bodyDiv w:val="1"/>
      <w:marLeft w:val="0"/>
      <w:marRight w:val="0"/>
      <w:marTop w:val="0"/>
      <w:marBottom w:val="0"/>
      <w:divBdr>
        <w:top w:val="none" w:sz="0" w:space="0" w:color="auto"/>
        <w:left w:val="none" w:sz="0" w:space="0" w:color="auto"/>
        <w:bottom w:val="none" w:sz="0" w:space="0" w:color="auto"/>
        <w:right w:val="none" w:sz="0" w:space="0" w:color="auto"/>
      </w:divBdr>
    </w:div>
    <w:div w:id="1102648832">
      <w:bodyDiv w:val="1"/>
      <w:marLeft w:val="0"/>
      <w:marRight w:val="0"/>
      <w:marTop w:val="0"/>
      <w:marBottom w:val="0"/>
      <w:divBdr>
        <w:top w:val="none" w:sz="0" w:space="0" w:color="auto"/>
        <w:left w:val="none" w:sz="0" w:space="0" w:color="auto"/>
        <w:bottom w:val="none" w:sz="0" w:space="0" w:color="auto"/>
        <w:right w:val="none" w:sz="0" w:space="0" w:color="auto"/>
      </w:divBdr>
    </w:div>
    <w:div w:id="114296876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721440">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0213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71841-D31F-4504-9442-0C2B6CFF22EF}">
  <ds:schemaRefs>
    <ds:schemaRef ds:uri="http://schemas.openxmlformats.org/officeDocument/2006/bibliography"/>
  </ds:schemaRefs>
</ds:datastoreItem>
</file>

<file path=customXml/itemProps2.xml><?xml version="1.0" encoding="utf-8"?>
<ds:datastoreItem xmlns:ds="http://schemas.openxmlformats.org/officeDocument/2006/customXml" ds:itemID="{58CEDE9A-E558-4E77-BD08-0CF6C9DF0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1761</Words>
  <Characters>10042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Qualcomm User</cp:lastModifiedBy>
  <cp:revision>3</cp:revision>
  <cp:lastPrinted>2015-07-25T17:06:00Z</cp:lastPrinted>
  <dcterms:created xsi:type="dcterms:W3CDTF">2016-05-14T02:09:00Z</dcterms:created>
  <dcterms:modified xsi:type="dcterms:W3CDTF">2016-05-14T02:23:00Z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AdHocReviewCycleID">
    <vt:i4>-1943020971</vt:i4>
  </property>
  <property fmtid="{D5CDD505-2E9C-101B-9397-08002B2CF9AE}" pid="28" name="_NewReviewCycle">
    <vt:lpwstr/>
  </property>
  <property fmtid="{D5CDD505-2E9C-101B-9397-08002B2CF9AE}" pid="29" name="_EmailSubject">
    <vt:lpwstr>Sync-up on our RAN1 contribution/proposals on V2X scenarios/params</vt:lpwstr>
  </property>
  <property fmtid="{D5CDD505-2E9C-101B-9397-08002B2CF9AE}" pid="30" name="_AuthorEmail">
    <vt:lpwstr>fpica@qti.qualcomm.com</vt:lpwstr>
  </property>
  <property fmtid="{D5CDD505-2E9C-101B-9397-08002B2CF9AE}" pid="31" name="_AuthorEmailDisplayName">
    <vt:lpwstr>Pica, Francesco</vt:lpwstr>
  </property>
  <property fmtid="{D5CDD505-2E9C-101B-9397-08002B2CF9AE}" pid="32" name="_PreviousAdHocReviewCycleID">
    <vt:i4>-774828222</vt:i4>
  </property>
  <property fmtid="{D5CDD505-2E9C-101B-9397-08002B2CF9AE}" pid="33" name="_ReviewingToolsShownOnce">
    <vt:lpwstr/>
  </property>
</Properties>
</file>